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6FD2" w14:textId="77777777" w:rsidR="003D2FDE" w:rsidRPr="00975AA7" w:rsidRDefault="003D2FDE" w:rsidP="003C56F7">
      <w:pPr>
        <w:spacing w:after="0" w:line="240" w:lineRule="auto"/>
        <w:jc w:val="center"/>
        <w:rPr>
          <w:rFonts w:cstheme="minorHAnsi"/>
          <w:b/>
        </w:rPr>
      </w:pPr>
    </w:p>
    <w:p w14:paraId="4BE6B10B" w14:textId="5234F9E5" w:rsidR="00582149" w:rsidRDefault="00582149" w:rsidP="00781174">
      <w:pPr>
        <w:spacing w:before="120" w:after="0" w:line="240" w:lineRule="auto"/>
        <w:jc w:val="center"/>
        <w:rPr>
          <w:rFonts w:cstheme="minorHAnsi"/>
          <w:b/>
          <w:sz w:val="28"/>
        </w:rPr>
      </w:pPr>
      <w:r w:rsidRPr="00182A6B">
        <w:rPr>
          <w:rFonts w:cstheme="minorHAnsi"/>
          <w:b/>
          <w:sz w:val="28"/>
        </w:rPr>
        <w:t>VERSENYKIÍRÁS</w:t>
      </w:r>
    </w:p>
    <w:p w14:paraId="5563AD5E" w14:textId="77777777" w:rsidR="00781174" w:rsidRPr="00182A6B" w:rsidRDefault="00781174" w:rsidP="00781174">
      <w:pPr>
        <w:spacing w:after="0" w:line="240" w:lineRule="auto"/>
        <w:jc w:val="center"/>
        <w:rPr>
          <w:rFonts w:cstheme="minorHAnsi"/>
          <w:b/>
          <w:sz w:val="28"/>
        </w:rPr>
      </w:pPr>
    </w:p>
    <w:p w14:paraId="6C22C03F" w14:textId="4EE66E7B" w:rsidR="00582149" w:rsidRPr="00182A6B" w:rsidRDefault="00975AA7" w:rsidP="00781174">
      <w:pPr>
        <w:spacing w:after="0" w:line="240" w:lineRule="auto"/>
        <w:jc w:val="center"/>
        <w:rPr>
          <w:rFonts w:cstheme="minorHAnsi"/>
          <w:b/>
          <w:sz w:val="28"/>
        </w:rPr>
      </w:pPr>
      <w:r w:rsidRPr="00182A6B">
        <w:rPr>
          <w:rFonts w:cstheme="minorHAnsi"/>
          <w:b/>
          <w:sz w:val="28"/>
        </w:rPr>
        <w:t>Az Oktatási Hivatal által támogatott</w:t>
      </w:r>
    </w:p>
    <w:p w14:paraId="553DDE9A" w14:textId="27B9C118" w:rsidR="00781174" w:rsidRDefault="00B323C1" w:rsidP="00781174">
      <w:pPr>
        <w:spacing w:before="120" w:after="0" w:line="240" w:lineRule="auto"/>
        <w:jc w:val="center"/>
        <w:rPr>
          <w:rFonts w:cstheme="minorHAnsi"/>
          <w:b/>
          <w:sz w:val="28"/>
        </w:rPr>
      </w:pPr>
      <w:r w:rsidRPr="00182A6B">
        <w:rPr>
          <w:rFonts w:cstheme="minorHAnsi"/>
          <w:b/>
          <w:sz w:val="28"/>
        </w:rPr>
        <w:t>FŐVÁROSI KÖZÉPISKOLAI INFORMATIKA ALKALMAZÓI VERSENY</w:t>
      </w:r>
    </w:p>
    <w:p w14:paraId="11D5E16B" w14:textId="3D648B39" w:rsidR="00487B17" w:rsidRPr="00182A6B" w:rsidRDefault="00975AA7" w:rsidP="00781174">
      <w:pPr>
        <w:spacing w:before="120" w:after="0" w:line="240" w:lineRule="auto"/>
        <w:jc w:val="center"/>
        <w:rPr>
          <w:rFonts w:cstheme="minorHAnsi"/>
          <w:b/>
          <w:sz w:val="28"/>
        </w:rPr>
      </w:pPr>
      <w:r w:rsidRPr="00182A6B">
        <w:rPr>
          <w:rFonts w:cstheme="minorHAnsi"/>
          <w:b/>
          <w:sz w:val="28"/>
        </w:rPr>
        <w:t>2018/</w:t>
      </w:r>
      <w:r w:rsidR="00487B17" w:rsidRPr="00182A6B">
        <w:rPr>
          <w:rFonts w:cstheme="minorHAnsi"/>
          <w:b/>
          <w:sz w:val="28"/>
        </w:rPr>
        <w:t>2019.</w:t>
      </w:r>
      <w:r w:rsidR="00781174">
        <w:rPr>
          <w:rFonts w:cstheme="minorHAnsi"/>
          <w:b/>
          <w:sz w:val="28"/>
        </w:rPr>
        <w:t xml:space="preserve"> tanév</w:t>
      </w:r>
    </w:p>
    <w:p w14:paraId="55358975" w14:textId="77777777" w:rsidR="00B323C1" w:rsidRPr="00975AA7" w:rsidRDefault="00B323C1" w:rsidP="00781174">
      <w:pPr>
        <w:spacing w:before="120" w:after="0" w:line="240" w:lineRule="auto"/>
        <w:rPr>
          <w:rFonts w:cstheme="minorHAnsi"/>
          <w:b/>
        </w:rPr>
      </w:pPr>
    </w:p>
    <w:p w14:paraId="758426B1" w14:textId="44AC3D75" w:rsidR="00BC731F" w:rsidRPr="00975AA7" w:rsidRDefault="003A43A3" w:rsidP="00781174">
      <w:pPr>
        <w:spacing w:before="120" w:after="0" w:line="240" w:lineRule="auto"/>
        <w:rPr>
          <w:rFonts w:cstheme="minorHAnsi"/>
          <w:b/>
        </w:rPr>
      </w:pPr>
      <w:r>
        <w:rPr>
          <w:rFonts w:cstheme="minorHAnsi"/>
          <w:b/>
        </w:rPr>
        <w:t>A verseny pedagógiai célja</w:t>
      </w:r>
    </w:p>
    <w:p w14:paraId="69CD5194" w14:textId="77777777" w:rsidR="00582149" w:rsidRPr="00975AA7" w:rsidRDefault="00BC731F" w:rsidP="00781174">
      <w:pPr>
        <w:spacing w:before="120" w:after="0" w:line="240" w:lineRule="auto"/>
        <w:jc w:val="both"/>
        <w:rPr>
          <w:rFonts w:cstheme="minorHAnsi"/>
        </w:rPr>
      </w:pPr>
      <w:r w:rsidRPr="00975AA7">
        <w:rPr>
          <w:rFonts w:cstheme="minorHAnsi"/>
        </w:rPr>
        <w:t>A versenyre való felkészülés során a tanulók szerezzenek minél nagyobb jártasságot az irodai alkalmazások mindennapos felhasználási lehetőségeiről. A versenyen részt vevő tanulók bizonyítsák felkészültségüket érdekes informatika gyakorlati feladatok megoldása során.</w:t>
      </w:r>
    </w:p>
    <w:p w14:paraId="43F4016C" w14:textId="4E95C7FD" w:rsidR="00582149" w:rsidRPr="00975AA7" w:rsidRDefault="00582149" w:rsidP="00781174">
      <w:pPr>
        <w:spacing w:before="120" w:after="0" w:line="240" w:lineRule="auto"/>
        <w:rPr>
          <w:rFonts w:cstheme="minorHAnsi"/>
          <w:b/>
        </w:rPr>
      </w:pPr>
      <w:r w:rsidRPr="00975AA7">
        <w:rPr>
          <w:rFonts w:cstheme="minorHAnsi"/>
          <w:b/>
        </w:rPr>
        <w:t xml:space="preserve">A verseny </w:t>
      </w:r>
      <w:r w:rsidR="004058BD" w:rsidRPr="00975AA7">
        <w:rPr>
          <w:rFonts w:cstheme="minorHAnsi"/>
          <w:b/>
        </w:rPr>
        <w:t xml:space="preserve">kategóriái és </w:t>
      </w:r>
      <w:r w:rsidR="00E81EB1" w:rsidRPr="00975AA7">
        <w:rPr>
          <w:rFonts w:cstheme="minorHAnsi"/>
          <w:b/>
        </w:rPr>
        <w:t>korcsoportjai</w:t>
      </w:r>
    </w:p>
    <w:p w14:paraId="31F5F256" w14:textId="650F4203" w:rsidR="004058BD" w:rsidRPr="00975AA7" w:rsidRDefault="004058BD" w:rsidP="00781174">
      <w:pPr>
        <w:pStyle w:val="Listaszerbekezds"/>
        <w:spacing w:before="120" w:after="0" w:line="240" w:lineRule="auto"/>
        <w:ind w:left="284"/>
        <w:rPr>
          <w:rFonts w:cstheme="minorHAnsi"/>
          <w:b/>
        </w:rPr>
      </w:pPr>
      <w:r w:rsidRPr="00975AA7">
        <w:rPr>
          <w:rFonts w:cstheme="minorHAnsi"/>
          <w:b/>
        </w:rPr>
        <w:t>Kategória:</w:t>
      </w:r>
    </w:p>
    <w:p w14:paraId="2A1B6FE0" w14:textId="4E2427FE" w:rsidR="004058BD" w:rsidRPr="00975AA7" w:rsidRDefault="004058BD" w:rsidP="00C54C79">
      <w:pPr>
        <w:pStyle w:val="Listaszerbekezds"/>
        <w:numPr>
          <w:ilvl w:val="0"/>
          <w:numId w:val="10"/>
        </w:numPr>
        <w:spacing w:before="120" w:after="0" w:line="240" w:lineRule="auto"/>
        <w:ind w:left="567" w:hanging="283"/>
        <w:rPr>
          <w:rFonts w:eastAsia="Times New Roman" w:cstheme="minorHAnsi"/>
          <w:iCs/>
          <w:lang w:eastAsia="hu-HU"/>
        </w:rPr>
      </w:pPr>
      <w:r w:rsidRPr="00975AA7">
        <w:rPr>
          <w:rFonts w:eastAsia="Times New Roman" w:cstheme="minorHAnsi"/>
          <w:iCs/>
          <w:lang w:eastAsia="hu-HU"/>
        </w:rPr>
        <w:t>gimnázium</w:t>
      </w:r>
    </w:p>
    <w:p w14:paraId="5C1F2AFD" w14:textId="1564480E" w:rsidR="004058BD" w:rsidRPr="00975AA7" w:rsidRDefault="004058BD" w:rsidP="00C54C79">
      <w:pPr>
        <w:pStyle w:val="Listaszerbekezds"/>
        <w:numPr>
          <w:ilvl w:val="0"/>
          <w:numId w:val="10"/>
        </w:numPr>
        <w:spacing w:before="120" w:after="0" w:line="240" w:lineRule="auto"/>
        <w:ind w:left="567" w:hanging="283"/>
        <w:rPr>
          <w:rFonts w:eastAsia="Times New Roman" w:cstheme="minorHAnsi"/>
          <w:iCs/>
          <w:lang w:eastAsia="hu-HU"/>
        </w:rPr>
      </w:pPr>
      <w:r w:rsidRPr="00975AA7">
        <w:rPr>
          <w:rFonts w:eastAsia="Times New Roman" w:cstheme="minorHAnsi"/>
          <w:iCs/>
          <w:lang w:eastAsia="hu-HU"/>
        </w:rPr>
        <w:t>szakgimnázium</w:t>
      </w:r>
    </w:p>
    <w:p w14:paraId="432D0831" w14:textId="1DD70F82" w:rsidR="004058BD" w:rsidRPr="00975AA7" w:rsidRDefault="004058BD" w:rsidP="00781174">
      <w:pPr>
        <w:spacing w:before="120" w:after="0" w:line="240" w:lineRule="auto"/>
        <w:ind w:left="284"/>
        <w:rPr>
          <w:rFonts w:eastAsia="Times New Roman" w:cstheme="minorHAnsi"/>
          <w:b/>
          <w:iCs/>
          <w:lang w:eastAsia="hu-HU"/>
        </w:rPr>
      </w:pPr>
      <w:r w:rsidRPr="00975AA7">
        <w:rPr>
          <w:rFonts w:eastAsia="Times New Roman" w:cstheme="minorHAnsi"/>
          <w:b/>
          <w:iCs/>
          <w:lang w:eastAsia="hu-HU"/>
        </w:rPr>
        <w:t>Korcsoport</w:t>
      </w:r>
      <w:r w:rsidR="00E608DF" w:rsidRPr="00975AA7">
        <w:rPr>
          <w:rFonts w:eastAsia="Times New Roman" w:cstheme="minorHAnsi"/>
          <w:b/>
          <w:iCs/>
          <w:lang w:eastAsia="hu-HU"/>
        </w:rPr>
        <w:t>:</w:t>
      </w:r>
    </w:p>
    <w:p w14:paraId="02E77237" w14:textId="7A725EFD" w:rsidR="00BC731F" w:rsidRPr="00975AA7" w:rsidRDefault="00CE1066" w:rsidP="00C54C79">
      <w:pPr>
        <w:pStyle w:val="Listaszerbekezds"/>
        <w:numPr>
          <w:ilvl w:val="0"/>
          <w:numId w:val="10"/>
        </w:numPr>
        <w:spacing w:after="0" w:line="240" w:lineRule="auto"/>
        <w:ind w:left="567" w:hanging="283"/>
        <w:rPr>
          <w:rFonts w:eastAsia="Times New Roman" w:cstheme="minorHAnsi"/>
          <w:lang w:eastAsia="hu-HU"/>
        </w:rPr>
      </w:pPr>
      <w:r w:rsidRPr="00975AA7">
        <w:rPr>
          <w:rFonts w:eastAsia="Times New Roman" w:cstheme="minorHAnsi"/>
          <w:iCs/>
          <w:lang w:eastAsia="hu-HU"/>
        </w:rPr>
        <w:t xml:space="preserve">I. </w:t>
      </w:r>
      <w:r w:rsidR="00BC731F" w:rsidRPr="00975AA7">
        <w:rPr>
          <w:rFonts w:eastAsia="Times New Roman" w:cstheme="minorHAnsi"/>
          <w:iCs/>
          <w:lang w:eastAsia="hu-HU"/>
        </w:rPr>
        <w:t>korcsoport:</w:t>
      </w:r>
      <w:r w:rsidR="00BC731F" w:rsidRPr="00975AA7">
        <w:rPr>
          <w:rFonts w:eastAsia="Times New Roman" w:cstheme="minorHAnsi"/>
          <w:lang w:eastAsia="hu-HU"/>
        </w:rPr>
        <w:t xml:space="preserve"> 9-10. évfolyam (az előkészítő évfolyamok esetén a 20/2012 (VIII.31.) EMMI rendelet 2.§ (2) szerint: 9/NY, 9/N stb.)</w:t>
      </w:r>
    </w:p>
    <w:p w14:paraId="041563A1" w14:textId="221B27FA" w:rsidR="00BC731F" w:rsidRPr="00975AA7" w:rsidRDefault="00CE1066" w:rsidP="00C54C79">
      <w:pPr>
        <w:pStyle w:val="Listaszerbekezds"/>
        <w:numPr>
          <w:ilvl w:val="0"/>
          <w:numId w:val="10"/>
        </w:numPr>
        <w:spacing w:before="120" w:after="0" w:line="240" w:lineRule="auto"/>
        <w:ind w:left="567" w:hanging="283"/>
        <w:rPr>
          <w:rFonts w:eastAsia="Times New Roman" w:cstheme="minorHAnsi"/>
          <w:lang w:eastAsia="hu-HU"/>
        </w:rPr>
      </w:pPr>
      <w:r w:rsidRPr="00975AA7">
        <w:rPr>
          <w:rFonts w:eastAsia="Times New Roman" w:cstheme="minorHAnsi"/>
          <w:iCs/>
          <w:lang w:eastAsia="hu-HU"/>
        </w:rPr>
        <w:t xml:space="preserve">II. </w:t>
      </w:r>
      <w:r w:rsidR="00BC731F" w:rsidRPr="00975AA7">
        <w:rPr>
          <w:rFonts w:eastAsia="Times New Roman" w:cstheme="minorHAnsi"/>
          <w:iCs/>
          <w:lang w:eastAsia="hu-HU"/>
        </w:rPr>
        <w:t>korcsoport:</w:t>
      </w:r>
      <w:r w:rsidR="00BC731F" w:rsidRPr="00975AA7">
        <w:rPr>
          <w:rFonts w:eastAsia="Times New Roman" w:cstheme="minorHAnsi"/>
          <w:lang w:eastAsia="hu-HU"/>
        </w:rPr>
        <w:t xml:space="preserve"> középiskola 11-13. évfolyam</w:t>
      </w:r>
    </w:p>
    <w:p w14:paraId="4864E9D0" w14:textId="1D6D6107" w:rsidR="00582149" w:rsidRPr="00975AA7" w:rsidRDefault="00582149" w:rsidP="00781174">
      <w:pPr>
        <w:spacing w:before="120" w:after="0" w:line="240" w:lineRule="auto"/>
        <w:rPr>
          <w:rFonts w:cstheme="minorHAnsi"/>
          <w:b/>
        </w:rPr>
      </w:pPr>
      <w:r w:rsidRPr="00975AA7">
        <w:rPr>
          <w:rFonts w:cstheme="minorHAnsi"/>
          <w:b/>
        </w:rPr>
        <w:t xml:space="preserve">A verseny jellege </w:t>
      </w:r>
    </w:p>
    <w:p w14:paraId="626AAF45" w14:textId="77777777" w:rsidR="00BC731F" w:rsidRPr="00975AA7" w:rsidRDefault="00BC731F" w:rsidP="00781174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cstheme="minorHAnsi"/>
        </w:rPr>
      </w:pPr>
      <w:r w:rsidRPr="00975AA7">
        <w:rPr>
          <w:rFonts w:cstheme="minorHAnsi"/>
        </w:rPr>
        <w:t>Gyakorlati (számítógéppel megoldandó feladatsor)</w:t>
      </w:r>
    </w:p>
    <w:p w14:paraId="011C45A4" w14:textId="1F935655" w:rsidR="00582149" w:rsidRPr="00975AA7" w:rsidRDefault="00582149" w:rsidP="00781174">
      <w:pPr>
        <w:spacing w:before="120" w:after="0" w:line="240" w:lineRule="auto"/>
        <w:rPr>
          <w:rFonts w:cstheme="minorHAnsi"/>
          <w:b/>
        </w:rPr>
      </w:pPr>
      <w:r w:rsidRPr="00975AA7">
        <w:rPr>
          <w:rFonts w:cstheme="minorHAnsi"/>
          <w:b/>
        </w:rPr>
        <w:t>A verseny fordulói</w:t>
      </w:r>
    </w:p>
    <w:p w14:paraId="34A864CB" w14:textId="166DE924" w:rsidR="00BC731F" w:rsidRPr="00C54C79" w:rsidRDefault="00BC731F" w:rsidP="00C54C79">
      <w:pPr>
        <w:pStyle w:val="Listaszerbekezds"/>
        <w:numPr>
          <w:ilvl w:val="0"/>
          <w:numId w:val="10"/>
        </w:numPr>
        <w:spacing w:before="120" w:after="0" w:line="240" w:lineRule="auto"/>
        <w:ind w:left="567" w:hanging="283"/>
        <w:rPr>
          <w:rFonts w:eastAsia="Times New Roman" w:cstheme="minorHAnsi"/>
          <w:iCs/>
          <w:lang w:eastAsia="hu-HU"/>
        </w:rPr>
      </w:pPr>
      <w:r w:rsidRPr="00C54C79">
        <w:rPr>
          <w:rFonts w:eastAsia="Times New Roman" w:cstheme="minorHAnsi"/>
          <w:iCs/>
          <w:lang w:eastAsia="hu-HU"/>
        </w:rPr>
        <w:t>iskolai forduló</w:t>
      </w:r>
    </w:p>
    <w:p w14:paraId="3B2F8CC6" w14:textId="75E4B05E" w:rsidR="00BC731F" w:rsidRPr="00975AA7" w:rsidRDefault="00BC731F" w:rsidP="00C54C79">
      <w:pPr>
        <w:pStyle w:val="Listaszerbekezds"/>
        <w:numPr>
          <w:ilvl w:val="0"/>
          <w:numId w:val="10"/>
        </w:numPr>
        <w:spacing w:before="120" w:after="0" w:line="240" w:lineRule="auto"/>
        <w:ind w:left="567" w:hanging="283"/>
        <w:rPr>
          <w:rFonts w:cstheme="minorHAnsi"/>
          <w:color w:val="000000" w:themeColor="text1"/>
        </w:rPr>
      </w:pPr>
      <w:r w:rsidRPr="00C54C79">
        <w:rPr>
          <w:rFonts w:eastAsia="Times New Roman" w:cstheme="minorHAnsi"/>
          <w:iCs/>
          <w:lang w:eastAsia="hu-HU"/>
        </w:rPr>
        <w:t>fővárosi</w:t>
      </w:r>
      <w:r w:rsidRPr="00975AA7">
        <w:rPr>
          <w:rFonts w:cstheme="minorHAnsi"/>
          <w:color w:val="000000" w:themeColor="text1"/>
        </w:rPr>
        <w:t xml:space="preserve"> döntő</w:t>
      </w:r>
    </w:p>
    <w:p w14:paraId="50326287" w14:textId="49A2C722" w:rsidR="00CE1066" w:rsidRPr="00975AA7" w:rsidRDefault="00BC731F" w:rsidP="0078117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 w:themeColor="text1"/>
        </w:rPr>
      </w:pPr>
      <w:r w:rsidRPr="00975AA7">
        <w:rPr>
          <w:rFonts w:cstheme="minorHAnsi"/>
          <w:color w:val="000000" w:themeColor="text1"/>
        </w:rPr>
        <w:t>Az első fordulót az iskolák bonyolítják le. A részletes útmutató</w:t>
      </w:r>
      <w:r w:rsidR="00B75FA7" w:rsidRPr="00975AA7">
        <w:rPr>
          <w:rFonts w:cstheme="minorHAnsi"/>
          <w:color w:val="000000" w:themeColor="text1"/>
        </w:rPr>
        <w:t>t</w:t>
      </w:r>
      <w:r w:rsidRPr="00975AA7">
        <w:rPr>
          <w:rFonts w:cstheme="minorHAnsi"/>
          <w:color w:val="000000" w:themeColor="text1"/>
        </w:rPr>
        <w:t xml:space="preserve"> és a letöltéshez szükséges elérhetőség</w:t>
      </w:r>
      <w:r w:rsidR="00B75FA7" w:rsidRPr="00975AA7">
        <w:rPr>
          <w:rFonts w:cstheme="minorHAnsi"/>
          <w:color w:val="000000" w:themeColor="text1"/>
        </w:rPr>
        <w:t>et</w:t>
      </w:r>
      <w:r w:rsidRPr="00975AA7">
        <w:rPr>
          <w:rFonts w:cstheme="minorHAnsi"/>
          <w:color w:val="000000" w:themeColor="text1"/>
        </w:rPr>
        <w:t xml:space="preserve"> a</w:t>
      </w:r>
      <w:r w:rsidR="00E81EB1" w:rsidRPr="00975AA7">
        <w:rPr>
          <w:rFonts w:cstheme="minorHAnsi"/>
          <w:color w:val="000000" w:themeColor="text1"/>
        </w:rPr>
        <w:t xml:space="preserve"> Budapesti Pedagógiai Oktatási Központ </w:t>
      </w:r>
      <w:r w:rsidR="00B75FA7" w:rsidRPr="00975AA7">
        <w:rPr>
          <w:rFonts w:cstheme="minorHAnsi"/>
          <w:color w:val="000000" w:themeColor="text1"/>
        </w:rPr>
        <w:t>versenyszervezési csoportja küldi ki a</w:t>
      </w:r>
      <w:r w:rsidRPr="00975AA7">
        <w:rPr>
          <w:rFonts w:cstheme="minorHAnsi"/>
          <w:color w:val="000000" w:themeColor="text1"/>
        </w:rPr>
        <w:t xml:space="preserve"> regisztrációban megadott is</w:t>
      </w:r>
      <w:r w:rsidR="00C54C79">
        <w:rPr>
          <w:rFonts w:cstheme="minorHAnsi"/>
          <w:color w:val="000000" w:themeColor="text1"/>
        </w:rPr>
        <w:t>kolai versenykoordinátor e-mail-</w:t>
      </w:r>
      <w:r w:rsidRPr="00975AA7">
        <w:rPr>
          <w:rFonts w:cstheme="minorHAnsi"/>
          <w:color w:val="000000" w:themeColor="text1"/>
        </w:rPr>
        <w:t xml:space="preserve">címére </w:t>
      </w:r>
      <w:r w:rsidR="00C92034" w:rsidRPr="00975AA7">
        <w:rPr>
          <w:rFonts w:cstheme="minorHAnsi"/>
          <w:color w:val="000000" w:themeColor="text1"/>
        </w:rPr>
        <w:t>a versenyt megelőző napon.</w:t>
      </w:r>
    </w:p>
    <w:p w14:paraId="75F3E71C" w14:textId="2B3F345F" w:rsidR="00C92034" w:rsidRPr="00975AA7" w:rsidRDefault="003D2FDE" w:rsidP="0078117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color w:val="000000" w:themeColor="text1"/>
        </w:rPr>
      </w:pPr>
      <w:r w:rsidRPr="00975AA7">
        <w:rPr>
          <w:rFonts w:cstheme="minorHAnsi"/>
          <w:b/>
          <w:color w:val="000000" w:themeColor="text1"/>
        </w:rPr>
        <w:t xml:space="preserve">Az I. forduló </w:t>
      </w:r>
      <w:r w:rsidR="008C06AC" w:rsidRPr="00975AA7">
        <w:rPr>
          <w:rFonts w:cstheme="minorHAnsi"/>
          <w:b/>
          <w:color w:val="000000" w:themeColor="text1"/>
        </w:rPr>
        <w:t>időpontja: 201</w:t>
      </w:r>
      <w:r w:rsidR="00CE1066" w:rsidRPr="00975AA7">
        <w:rPr>
          <w:rFonts w:cstheme="minorHAnsi"/>
          <w:b/>
          <w:color w:val="000000" w:themeColor="text1"/>
        </w:rPr>
        <w:t>9</w:t>
      </w:r>
      <w:r w:rsidR="008C06AC" w:rsidRPr="00975AA7">
        <w:rPr>
          <w:rFonts w:cstheme="minorHAnsi"/>
          <w:b/>
          <w:color w:val="000000" w:themeColor="text1"/>
        </w:rPr>
        <w:t>. február 6. (szerda)</w:t>
      </w:r>
    </w:p>
    <w:p w14:paraId="28F6174F" w14:textId="1E338579" w:rsidR="00BC731F" w:rsidRPr="00975AA7" w:rsidRDefault="00BC731F" w:rsidP="0078117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 w:themeColor="text1"/>
        </w:rPr>
      </w:pPr>
      <w:r w:rsidRPr="00975AA7">
        <w:rPr>
          <w:rFonts w:cstheme="minorHAnsi"/>
          <w:color w:val="000000" w:themeColor="text1"/>
        </w:rPr>
        <w:t xml:space="preserve">A versenyhez szükséges fájlokat a rendszergazda, illetve az informatikatanár </w:t>
      </w:r>
      <w:r w:rsidR="00B75FA7" w:rsidRPr="00975AA7">
        <w:rPr>
          <w:rFonts w:cstheme="minorHAnsi"/>
          <w:color w:val="000000" w:themeColor="text1"/>
        </w:rPr>
        <w:t>tölti le a Budapesti Pedagógia</w:t>
      </w:r>
      <w:r w:rsidR="004058BD" w:rsidRPr="00975AA7">
        <w:rPr>
          <w:rFonts w:cstheme="minorHAnsi"/>
          <w:color w:val="000000" w:themeColor="text1"/>
        </w:rPr>
        <w:t>i Oktatási Központ munkatársa által</w:t>
      </w:r>
      <w:r w:rsidR="00B75FA7" w:rsidRPr="00975AA7">
        <w:rPr>
          <w:rFonts w:cstheme="minorHAnsi"/>
          <w:color w:val="000000" w:themeColor="text1"/>
        </w:rPr>
        <w:t xml:space="preserve"> e-mailben </w:t>
      </w:r>
      <w:r w:rsidR="004058BD" w:rsidRPr="00975AA7">
        <w:rPr>
          <w:rFonts w:cstheme="minorHAnsi"/>
          <w:color w:val="000000" w:themeColor="text1"/>
        </w:rPr>
        <w:t>küldött linkről</w:t>
      </w:r>
      <w:r w:rsidR="00B75FA7" w:rsidRPr="00975AA7">
        <w:rPr>
          <w:rFonts w:cstheme="minorHAnsi"/>
          <w:color w:val="000000" w:themeColor="text1"/>
        </w:rPr>
        <w:t xml:space="preserve">, és </w:t>
      </w:r>
      <w:r w:rsidRPr="00975AA7">
        <w:rPr>
          <w:rFonts w:cstheme="minorHAnsi"/>
          <w:color w:val="000000" w:themeColor="text1"/>
        </w:rPr>
        <w:t>helyezi el a hálózaton a verseny előtt.</w:t>
      </w:r>
    </w:p>
    <w:p w14:paraId="27E40E89" w14:textId="77777777" w:rsidR="00325879" w:rsidRDefault="00BC731F" w:rsidP="0078117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 w:themeColor="text1"/>
        </w:rPr>
      </w:pPr>
      <w:r w:rsidRPr="00975AA7">
        <w:rPr>
          <w:rFonts w:cstheme="minorHAnsi"/>
          <w:color w:val="000000" w:themeColor="text1"/>
        </w:rPr>
        <w:t>Fontos, hogy a versenyzők egymás munkáit ne érjék el a hálóza</w:t>
      </w:r>
      <w:r w:rsidR="00325879">
        <w:rPr>
          <w:rFonts w:cstheme="minorHAnsi"/>
          <w:color w:val="000000" w:themeColor="text1"/>
        </w:rPr>
        <w:t>ton és ne is kommunikálhassanak!</w:t>
      </w:r>
    </w:p>
    <w:p w14:paraId="03E8E82D" w14:textId="730E6EEA" w:rsidR="00BC731F" w:rsidRPr="00975AA7" w:rsidRDefault="00BC731F" w:rsidP="0078117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 w:themeColor="text1"/>
        </w:rPr>
      </w:pPr>
      <w:r w:rsidRPr="00975AA7">
        <w:rPr>
          <w:rFonts w:cstheme="minorHAnsi"/>
          <w:color w:val="000000" w:themeColor="text1"/>
        </w:rPr>
        <w:t>A versenymunkákat a szaktanárok (szaktanári munkaközösségek) értékelik központi javítási útmutató alapján. A javítási</w:t>
      </w:r>
      <w:r w:rsidR="00B75FA7" w:rsidRPr="00975AA7">
        <w:rPr>
          <w:rFonts w:cstheme="minorHAnsi"/>
          <w:color w:val="000000" w:themeColor="text1"/>
        </w:rPr>
        <w:t xml:space="preserve"> útmutató és értékelőlap</w:t>
      </w:r>
      <w:r w:rsidRPr="00975AA7">
        <w:rPr>
          <w:rFonts w:cstheme="minorHAnsi"/>
          <w:color w:val="000000" w:themeColor="text1"/>
        </w:rPr>
        <w:t xml:space="preserve"> </w:t>
      </w:r>
      <w:r w:rsidR="0034157B" w:rsidRPr="00975AA7">
        <w:rPr>
          <w:rFonts w:cstheme="minorHAnsi"/>
          <w:color w:val="000000" w:themeColor="text1"/>
        </w:rPr>
        <w:t xml:space="preserve">letölthető a </w:t>
      </w:r>
      <w:r w:rsidR="004058BD" w:rsidRPr="00975AA7">
        <w:rPr>
          <w:rFonts w:cstheme="minorHAnsi"/>
          <w:color w:val="000000" w:themeColor="text1"/>
        </w:rPr>
        <w:t xml:space="preserve">Budapesti Pedagógiai Oktatási Központ munkatársa által korábban e-mailben küldött linkről </w:t>
      </w:r>
      <w:r w:rsidRPr="00975AA7">
        <w:rPr>
          <w:rFonts w:cstheme="minorHAnsi"/>
          <w:color w:val="000000" w:themeColor="text1"/>
        </w:rPr>
        <w:t>a versenyt követő naptól.</w:t>
      </w:r>
    </w:p>
    <w:p w14:paraId="191FBBD9" w14:textId="3CB68114" w:rsidR="00BC731F" w:rsidRDefault="00BC731F" w:rsidP="0078117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975AA7">
        <w:rPr>
          <w:rFonts w:cstheme="minorHAnsi"/>
          <w:color w:val="000000" w:themeColor="text1"/>
        </w:rPr>
        <w:t>A 40% ponthatárt elért dolgozatokat javítva, és a mellékelt eredménytáblázatot kitöltve</w:t>
      </w:r>
      <w:r w:rsidR="00C92034" w:rsidRPr="00975AA7">
        <w:rPr>
          <w:rFonts w:cstheme="minorHAnsi"/>
          <w:color w:val="000000" w:themeColor="text1"/>
        </w:rPr>
        <w:t xml:space="preserve"> a megadott határidőig</w:t>
      </w:r>
      <w:r w:rsidRPr="00975AA7">
        <w:rPr>
          <w:rFonts w:cstheme="minorHAnsi"/>
          <w:color w:val="000000" w:themeColor="text1"/>
        </w:rPr>
        <w:t xml:space="preserve"> az iskola eljuttatja a részletes útmutatóban megadott helyre.</w:t>
      </w:r>
    </w:p>
    <w:p w14:paraId="717641D4" w14:textId="2ADB09EA" w:rsidR="00BC731F" w:rsidRPr="00975AA7" w:rsidRDefault="00BC731F" w:rsidP="0078117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</w:rPr>
      </w:pPr>
      <w:r w:rsidRPr="00975AA7">
        <w:rPr>
          <w:rFonts w:cstheme="minorHAnsi"/>
          <w:color w:val="000000" w:themeColor="text1"/>
        </w:rPr>
        <w:lastRenderedPageBreak/>
        <w:t>A beküldött versenymunkákat a versenybizottság felülvizsgálja, meghatározza a továbbjutás ponthatárát, é</w:t>
      </w:r>
      <w:r w:rsidR="00C92034" w:rsidRPr="00975AA7">
        <w:rPr>
          <w:rFonts w:cstheme="minorHAnsi"/>
          <w:color w:val="000000" w:themeColor="text1"/>
        </w:rPr>
        <w:t xml:space="preserve">s a továbbjutottak névsorát </w:t>
      </w:r>
      <w:r w:rsidRPr="00975AA7">
        <w:rPr>
          <w:rFonts w:cstheme="minorHAnsi"/>
          <w:color w:val="000000" w:themeColor="text1"/>
        </w:rPr>
        <w:t xml:space="preserve">megküldi a versenykoordinátoroknak/felkészítő tanároknak. </w:t>
      </w:r>
      <w:r w:rsidR="00B75FA7" w:rsidRPr="00975AA7">
        <w:rPr>
          <w:rFonts w:cstheme="minorHAnsi"/>
        </w:rPr>
        <w:t>A második fordulóba korcsoportonkén</w:t>
      </w:r>
      <w:r w:rsidR="00AB28A0" w:rsidRPr="00975AA7">
        <w:rPr>
          <w:rFonts w:cstheme="minorHAnsi"/>
        </w:rPr>
        <w:t>t és kategóriánként 7-7</w:t>
      </w:r>
      <w:r w:rsidR="00B75FA7" w:rsidRPr="00975AA7">
        <w:rPr>
          <w:rFonts w:cstheme="minorHAnsi"/>
        </w:rPr>
        <w:t xml:space="preserve"> fő</w:t>
      </w:r>
      <w:r w:rsidR="00AB28A0" w:rsidRPr="00975AA7">
        <w:rPr>
          <w:rFonts w:cstheme="minorHAnsi"/>
        </w:rPr>
        <w:t xml:space="preserve"> juthat tovább.</w:t>
      </w:r>
    </w:p>
    <w:p w14:paraId="0C2725E6" w14:textId="54E5A159" w:rsidR="009538BC" w:rsidRPr="00975AA7" w:rsidRDefault="009538BC" w:rsidP="00781174">
      <w:pPr>
        <w:spacing w:before="120" w:after="0" w:line="240" w:lineRule="auto"/>
        <w:rPr>
          <w:rFonts w:cstheme="minorHAnsi"/>
        </w:rPr>
      </w:pPr>
      <w:r w:rsidRPr="00975AA7">
        <w:rPr>
          <w:rFonts w:cstheme="minorHAnsi"/>
          <w:b/>
        </w:rPr>
        <w:t xml:space="preserve">A döntőben részt vevő versenyzők maximális létszáma: </w:t>
      </w:r>
      <w:r w:rsidRPr="00975AA7">
        <w:rPr>
          <w:rFonts w:cstheme="minorHAnsi"/>
        </w:rPr>
        <w:t>28 fő</w:t>
      </w:r>
    </w:p>
    <w:p w14:paraId="3F1D7A25" w14:textId="77777777" w:rsidR="00B73185" w:rsidRDefault="00BC731F" w:rsidP="0078117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color w:val="000000" w:themeColor="text1"/>
        </w:rPr>
      </w:pPr>
      <w:r w:rsidRPr="00975AA7">
        <w:rPr>
          <w:rFonts w:cstheme="minorHAnsi"/>
          <w:b/>
          <w:color w:val="000000" w:themeColor="text1"/>
        </w:rPr>
        <w:t xml:space="preserve">A </w:t>
      </w:r>
      <w:r w:rsidR="009C0D0C" w:rsidRPr="00975AA7">
        <w:rPr>
          <w:rFonts w:cstheme="minorHAnsi"/>
          <w:b/>
          <w:color w:val="000000" w:themeColor="text1"/>
        </w:rPr>
        <w:t>II.</w:t>
      </w:r>
      <w:r w:rsidRPr="00975AA7">
        <w:rPr>
          <w:rFonts w:cstheme="minorHAnsi"/>
          <w:b/>
          <w:color w:val="000000" w:themeColor="text1"/>
        </w:rPr>
        <w:t xml:space="preserve"> forduló</w:t>
      </w:r>
      <w:r w:rsidR="009C0D0C" w:rsidRPr="00975AA7">
        <w:rPr>
          <w:rFonts w:cstheme="minorHAnsi"/>
          <w:b/>
          <w:color w:val="000000" w:themeColor="text1"/>
        </w:rPr>
        <w:t>, döntő</w:t>
      </w:r>
      <w:r w:rsidR="008C06AC" w:rsidRPr="00975AA7">
        <w:rPr>
          <w:rFonts w:cstheme="minorHAnsi"/>
          <w:b/>
          <w:color w:val="000000" w:themeColor="text1"/>
        </w:rPr>
        <w:t xml:space="preserve"> időpontja: 201</w:t>
      </w:r>
      <w:r w:rsidR="00CE1066" w:rsidRPr="00975AA7">
        <w:rPr>
          <w:rFonts w:cstheme="minorHAnsi"/>
          <w:b/>
          <w:color w:val="000000" w:themeColor="text1"/>
        </w:rPr>
        <w:t>9</w:t>
      </w:r>
      <w:r w:rsidR="008C06AC" w:rsidRPr="00975AA7">
        <w:rPr>
          <w:rFonts w:cstheme="minorHAnsi"/>
          <w:b/>
          <w:color w:val="000000" w:themeColor="text1"/>
        </w:rPr>
        <w:t xml:space="preserve">. március </w:t>
      </w:r>
      <w:r w:rsidR="006135F9" w:rsidRPr="00975AA7">
        <w:rPr>
          <w:rFonts w:cstheme="minorHAnsi"/>
          <w:b/>
          <w:color w:val="000000" w:themeColor="text1"/>
        </w:rPr>
        <w:t>2</w:t>
      </w:r>
      <w:r w:rsidR="008C06AC" w:rsidRPr="00975AA7">
        <w:rPr>
          <w:rFonts w:cstheme="minorHAnsi"/>
          <w:b/>
          <w:color w:val="000000" w:themeColor="text1"/>
        </w:rPr>
        <w:t>1. (</w:t>
      </w:r>
      <w:r w:rsidR="006135F9" w:rsidRPr="00975AA7">
        <w:rPr>
          <w:rFonts w:cstheme="minorHAnsi"/>
          <w:b/>
          <w:color w:val="000000" w:themeColor="text1"/>
        </w:rPr>
        <w:t>csütörtök</w:t>
      </w:r>
      <w:r w:rsidR="008C06AC" w:rsidRPr="00975AA7">
        <w:rPr>
          <w:rFonts w:cstheme="minorHAnsi"/>
          <w:b/>
          <w:color w:val="000000" w:themeColor="text1"/>
        </w:rPr>
        <w:t>)</w:t>
      </w:r>
    </w:p>
    <w:p w14:paraId="27F83ACE" w14:textId="77777777" w:rsidR="00B73185" w:rsidRDefault="00B73185" w:rsidP="0078117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975AA7">
        <w:rPr>
          <w:rFonts w:cstheme="minorHAnsi"/>
          <w:b/>
        </w:rPr>
        <w:t xml:space="preserve">A </w:t>
      </w:r>
      <w:r>
        <w:rPr>
          <w:rFonts w:cstheme="minorHAnsi"/>
          <w:b/>
        </w:rPr>
        <w:t>fővárosi döntő helyszíne</w:t>
      </w:r>
      <w:r>
        <w:rPr>
          <w:rFonts w:cstheme="minorHAnsi"/>
          <w:b/>
        </w:rPr>
        <w:t xml:space="preserve">: </w:t>
      </w:r>
      <w:r w:rsidRPr="00975AA7">
        <w:rPr>
          <w:rFonts w:cstheme="minorHAnsi"/>
        </w:rPr>
        <w:t xml:space="preserve">Budapesti Fazekas Mihály Gyakorló </w:t>
      </w:r>
      <w:r>
        <w:rPr>
          <w:rFonts w:cstheme="minorHAnsi"/>
        </w:rPr>
        <w:t>Általános Iskola és Gimnázium</w:t>
      </w:r>
      <w:r>
        <w:rPr>
          <w:rFonts w:cstheme="minorHAnsi"/>
        </w:rPr>
        <w:t xml:space="preserve"> (</w:t>
      </w:r>
      <w:r w:rsidRPr="00975AA7">
        <w:rPr>
          <w:rFonts w:cstheme="minorHAnsi"/>
        </w:rPr>
        <w:t xml:space="preserve">1082 </w:t>
      </w:r>
      <w:r>
        <w:rPr>
          <w:rFonts w:cstheme="minorHAnsi"/>
        </w:rPr>
        <w:t>Budapest, Horváth Mihály tér 8.)</w:t>
      </w:r>
    </w:p>
    <w:p w14:paraId="6F64FFD1" w14:textId="098AAC14" w:rsidR="00BC731F" w:rsidRPr="00B73185" w:rsidRDefault="00BC731F" w:rsidP="0078117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975AA7">
        <w:rPr>
          <w:rFonts w:cstheme="minorHAnsi"/>
          <w:color w:val="000000" w:themeColor="text1"/>
        </w:rPr>
        <w:t xml:space="preserve">A </w:t>
      </w:r>
      <w:r w:rsidR="00A74600" w:rsidRPr="00975AA7">
        <w:rPr>
          <w:rFonts w:cstheme="minorHAnsi"/>
          <w:color w:val="000000" w:themeColor="text1"/>
        </w:rPr>
        <w:t xml:space="preserve">döntőn készülő </w:t>
      </w:r>
      <w:r w:rsidRPr="00975AA7">
        <w:rPr>
          <w:rFonts w:cstheme="minorHAnsi"/>
          <w:color w:val="000000" w:themeColor="text1"/>
        </w:rPr>
        <w:t xml:space="preserve">versenymunkákat a </w:t>
      </w:r>
      <w:r w:rsidRPr="00B73185">
        <w:rPr>
          <w:rFonts w:cstheme="minorHAnsi"/>
          <w:i/>
          <w:color w:val="000000" w:themeColor="text1"/>
        </w:rPr>
        <w:t>versenybizottság</w:t>
      </w:r>
      <w:r w:rsidRPr="00975AA7">
        <w:rPr>
          <w:rFonts w:cstheme="minorHAnsi"/>
          <w:color w:val="000000" w:themeColor="text1"/>
        </w:rPr>
        <w:t xml:space="preserve"> értékeli a verseny utá</w:t>
      </w:r>
      <w:r w:rsidR="00B75FA7" w:rsidRPr="00975AA7">
        <w:rPr>
          <w:rFonts w:cstheme="minorHAnsi"/>
          <w:color w:val="000000" w:themeColor="text1"/>
        </w:rPr>
        <w:t xml:space="preserve">n, </w:t>
      </w:r>
      <w:r w:rsidR="00AB28A0" w:rsidRPr="00975AA7">
        <w:rPr>
          <w:rFonts w:cstheme="minorHAnsi"/>
          <w:color w:val="000000" w:themeColor="text1"/>
        </w:rPr>
        <w:t xml:space="preserve">a </w:t>
      </w:r>
      <w:r w:rsidR="00B75FA7" w:rsidRPr="00975AA7">
        <w:rPr>
          <w:rFonts w:cstheme="minorHAnsi"/>
          <w:color w:val="000000" w:themeColor="text1"/>
        </w:rPr>
        <w:t>javítási útmutató alapján. A</w:t>
      </w:r>
      <w:r w:rsidRPr="00975AA7">
        <w:rPr>
          <w:rFonts w:cstheme="minorHAnsi"/>
          <w:color w:val="000000" w:themeColor="text1"/>
        </w:rPr>
        <w:t xml:space="preserve">z eredményről </w:t>
      </w:r>
      <w:r w:rsidR="00B75FA7" w:rsidRPr="00975AA7">
        <w:rPr>
          <w:rFonts w:cstheme="minorHAnsi"/>
          <w:color w:val="000000" w:themeColor="text1"/>
        </w:rPr>
        <w:t xml:space="preserve">a Budapesti Pedagógiai Oktatási Központ versenyszervezési csoportja </w:t>
      </w:r>
      <w:r w:rsidRPr="00975AA7">
        <w:rPr>
          <w:rFonts w:cstheme="minorHAnsi"/>
          <w:color w:val="000000" w:themeColor="text1"/>
        </w:rPr>
        <w:t xml:space="preserve">értesíti </w:t>
      </w:r>
      <w:r w:rsidR="00B75FA7" w:rsidRPr="00975AA7">
        <w:rPr>
          <w:rFonts w:cstheme="minorHAnsi"/>
          <w:color w:val="000000" w:themeColor="text1"/>
        </w:rPr>
        <w:t xml:space="preserve">a </w:t>
      </w:r>
      <w:r w:rsidRPr="00975AA7">
        <w:rPr>
          <w:rFonts w:cstheme="minorHAnsi"/>
          <w:color w:val="000000" w:themeColor="text1"/>
        </w:rPr>
        <w:t>versenykoordinátorokat/felkészítő tanárokat</w:t>
      </w:r>
      <w:r w:rsidR="00A74600" w:rsidRPr="00975AA7">
        <w:rPr>
          <w:rFonts w:cstheme="minorHAnsi"/>
          <w:color w:val="000000" w:themeColor="text1"/>
        </w:rPr>
        <w:t>.</w:t>
      </w:r>
    </w:p>
    <w:p w14:paraId="4E1D29E3" w14:textId="158D2665" w:rsidR="00B73185" w:rsidRPr="00975AA7" w:rsidRDefault="00B73185" w:rsidP="0078117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Az eredmények a Tehetségháló weboldalon is megjelennek.</w:t>
      </w:r>
    </w:p>
    <w:p w14:paraId="38DA0C09" w14:textId="5D64C958" w:rsidR="00582149" w:rsidRPr="00975AA7" w:rsidRDefault="00582149" w:rsidP="00781174">
      <w:pPr>
        <w:spacing w:before="120" w:after="0" w:line="240" w:lineRule="auto"/>
        <w:rPr>
          <w:rFonts w:cstheme="minorHAnsi"/>
          <w:b/>
        </w:rPr>
      </w:pPr>
      <w:r w:rsidRPr="00975AA7">
        <w:rPr>
          <w:rFonts w:cstheme="minorHAnsi"/>
          <w:b/>
        </w:rPr>
        <w:t xml:space="preserve">A verseny </w:t>
      </w:r>
      <w:r w:rsidR="00AB28A0" w:rsidRPr="00975AA7">
        <w:rPr>
          <w:rFonts w:cstheme="minorHAnsi"/>
          <w:b/>
        </w:rPr>
        <w:t>rövid ismertetése</w:t>
      </w:r>
      <w:r w:rsidRPr="00975AA7">
        <w:rPr>
          <w:rFonts w:cstheme="minorHAnsi"/>
          <w:b/>
        </w:rPr>
        <w:t>, ismeretanyaga, a felkészüléshez</w:t>
      </w:r>
      <w:r w:rsidR="003A43A3">
        <w:rPr>
          <w:rFonts w:cstheme="minorHAnsi"/>
          <w:b/>
        </w:rPr>
        <w:t xml:space="preserve"> felhasználható irodalom</w:t>
      </w:r>
    </w:p>
    <w:p w14:paraId="485B1B28" w14:textId="77777777" w:rsidR="00AB28A0" w:rsidRPr="00975AA7" w:rsidRDefault="00AB28A0" w:rsidP="0078117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</w:rPr>
      </w:pPr>
      <w:r w:rsidRPr="00975AA7">
        <w:rPr>
          <w:rFonts w:cstheme="minorHAnsi"/>
          <w:color w:val="000000" w:themeColor="text1"/>
        </w:rPr>
        <w:t xml:space="preserve">A versenyzők </w:t>
      </w:r>
      <w:r w:rsidR="00FA34F5" w:rsidRPr="00975AA7">
        <w:rPr>
          <w:rFonts w:cstheme="minorHAnsi"/>
          <w:color w:val="000000" w:themeColor="text1"/>
        </w:rPr>
        <w:t>4-5 feladat</w:t>
      </w:r>
      <w:r w:rsidRPr="00975AA7">
        <w:rPr>
          <w:rFonts w:cstheme="minorHAnsi"/>
          <w:color w:val="000000" w:themeColor="text1"/>
        </w:rPr>
        <w:t>ot oldanak meg</w:t>
      </w:r>
      <w:r w:rsidR="00FA34F5" w:rsidRPr="00975AA7">
        <w:rPr>
          <w:rFonts w:cstheme="minorHAnsi"/>
          <w:color w:val="000000" w:themeColor="text1"/>
        </w:rPr>
        <w:t xml:space="preserve"> számítógépen az általános követelmények </w:t>
      </w:r>
      <w:r w:rsidRPr="00975AA7">
        <w:rPr>
          <w:rFonts w:cstheme="minorHAnsi"/>
          <w:color w:val="000000" w:themeColor="text1"/>
        </w:rPr>
        <w:t>alapján.</w:t>
      </w:r>
      <w:r w:rsidRPr="00975AA7">
        <w:rPr>
          <w:rFonts w:cstheme="minorHAnsi"/>
        </w:rPr>
        <w:t xml:space="preserve"> </w:t>
      </w:r>
    </w:p>
    <w:p w14:paraId="2129DCB2" w14:textId="58E256D1" w:rsidR="00AB28A0" w:rsidRPr="00975AA7" w:rsidRDefault="00AB28A0" w:rsidP="0078117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</w:rPr>
      </w:pPr>
      <w:r w:rsidRPr="00975AA7">
        <w:rPr>
          <w:rFonts w:cstheme="minorHAnsi"/>
        </w:rPr>
        <w:t>A verseny időtartama: 180 perc.</w:t>
      </w:r>
    </w:p>
    <w:p w14:paraId="5AD19A98" w14:textId="4AD26AAB" w:rsidR="00FA34F5" w:rsidRPr="00975AA7" w:rsidRDefault="003A43A3" w:rsidP="00781174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Általános követelmények</w:t>
      </w:r>
    </w:p>
    <w:p w14:paraId="3624A305" w14:textId="7858788B" w:rsidR="00FA34F5" w:rsidRPr="00975AA7" w:rsidRDefault="00FA34F5" w:rsidP="00C54C79">
      <w:pPr>
        <w:pStyle w:val="Listaszerbekezds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975AA7">
        <w:rPr>
          <w:rFonts w:cstheme="minorHAnsi"/>
          <w:color w:val="000000" w:themeColor="text1"/>
        </w:rPr>
        <w:t>képek, ábrák számítógép</w:t>
      </w:r>
      <w:r w:rsidR="00B73185">
        <w:rPr>
          <w:rFonts w:cstheme="minorHAnsi"/>
          <w:color w:val="000000" w:themeColor="text1"/>
        </w:rPr>
        <w:t>es előállítása, transzformálása</w:t>
      </w:r>
    </w:p>
    <w:p w14:paraId="368EBC93" w14:textId="4EA22742" w:rsidR="00FA34F5" w:rsidRPr="00975AA7" w:rsidRDefault="00B73185" w:rsidP="00781174">
      <w:pPr>
        <w:pStyle w:val="Listaszerbekezds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szövegszerkesztés</w:t>
      </w:r>
    </w:p>
    <w:p w14:paraId="1CE5315D" w14:textId="6113DA86" w:rsidR="00FA34F5" w:rsidRPr="00975AA7" w:rsidRDefault="00B73185" w:rsidP="00781174">
      <w:pPr>
        <w:pStyle w:val="Listaszerbekezds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táblázatkezelés</w:t>
      </w:r>
    </w:p>
    <w:p w14:paraId="1FA38E16" w14:textId="6249CEC2" w:rsidR="00FA34F5" w:rsidRPr="00975AA7" w:rsidRDefault="00FA34F5" w:rsidP="00781174">
      <w:pPr>
        <w:pStyle w:val="Listaszerbekezds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 w:themeColor="text1"/>
        </w:rPr>
      </w:pPr>
      <w:r w:rsidRPr="00975AA7">
        <w:rPr>
          <w:rFonts w:cstheme="minorHAnsi"/>
          <w:color w:val="000000" w:themeColor="text1"/>
        </w:rPr>
        <w:t>prezentáció, weblapkészítés</w:t>
      </w:r>
    </w:p>
    <w:p w14:paraId="608E988A" w14:textId="09DC7CB7" w:rsidR="00FA34F5" w:rsidRPr="00975AA7" w:rsidRDefault="00FA34F5" w:rsidP="00781174">
      <w:pPr>
        <w:pStyle w:val="Listaszerbekezds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 w:themeColor="text1"/>
        </w:rPr>
      </w:pPr>
      <w:r w:rsidRPr="00975AA7">
        <w:rPr>
          <w:rFonts w:cstheme="minorHAnsi"/>
          <w:color w:val="000000" w:themeColor="text1"/>
        </w:rPr>
        <w:t>adatbázis-kezelés, csak a II. korcsoportban</w:t>
      </w:r>
    </w:p>
    <w:p w14:paraId="2B96FBB6" w14:textId="77777777" w:rsidR="00B73185" w:rsidRDefault="00FA34F5" w:rsidP="00B73185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975AA7">
        <w:rPr>
          <w:rFonts w:cstheme="minorHAnsi"/>
          <w:b/>
          <w:color w:val="000000" w:themeColor="text1"/>
        </w:rPr>
        <w:t>Szakirodalom</w:t>
      </w:r>
    </w:p>
    <w:p w14:paraId="709F0BA3" w14:textId="0AAD0B4B" w:rsidR="00B73185" w:rsidRDefault="00FA34F5" w:rsidP="00B73185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975AA7">
        <w:rPr>
          <w:rFonts w:cstheme="minorHAnsi"/>
          <w:color w:val="000000" w:themeColor="text1"/>
        </w:rPr>
        <w:t>Ajánljuk a jóváhagyott középiskolai informatika tankönyveket, feladatgyűjteményeket, munkafüzete</w:t>
      </w:r>
      <w:r w:rsidR="00B73185">
        <w:rPr>
          <w:rFonts w:cstheme="minorHAnsi"/>
          <w:color w:val="000000" w:themeColor="text1"/>
        </w:rPr>
        <w:softHyphen/>
      </w:r>
      <w:r w:rsidRPr="00975AA7">
        <w:rPr>
          <w:rFonts w:cstheme="minorHAnsi"/>
          <w:color w:val="000000" w:themeColor="text1"/>
        </w:rPr>
        <w:t xml:space="preserve">ket, a Fővárosi </w:t>
      </w:r>
      <w:r w:rsidR="009C0D0C" w:rsidRPr="00975AA7">
        <w:rPr>
          <w:rFonts w:cstheme="minorHAnsi"/>
          <w:color w:val="000000" w:themeColor="text1"/>
        </w:rPr>
        <w:t>középiskolai i</w:t>
      </w:r>
      <w:r w:rsidRPr="00975AA7">
        <w:rPr>
          <w:rFonts w:cstheme="minorHAnsi"/>
          <w:color w:val="000000" w:themeColor="text1"/>
        </w:rPr>
        <w:t xml:space="preserve">nformatika </w:t>
      </w:r>
      <w:r w:rsidR="009C0D0C" w:rsidRPr="00975AA7">
        <w:rPr>
          <w:rFonts w:cstheme="minorHAnsi"/>
          <w:color w:val="000000" w:themeColor="text1"/>
        </w:rPr>
        <w:t>a</w:t>
      </w:r>
      <w:r w:rsidRPr="00975AA7">
        <w:rPr>
          <w:rFonts w:cstheme="minorHAnsi"/>
          <w:color w:val="000000" w:themeColor="text1"/>
        </w:rPr>
        <w:t xml:space="preserve">lkalmazói </w:t>
      </w:r>
      <w:r w:rsidR="009C0D0C" w:rsidRPr="00975AA7">
        <w:rPr>
          <w:rFonts w:cstheme="minorHAnsi"/>
          <w:color w:val="000000" w:themeColor="text1"/>
        </w:rPr>
        <w:t>v</w:t>
      </w:r>
      <w:r w:rsidRPr="00975AA7">
        <w:rPr>
          <w:rFonts w:cstheme="minorHAnsi"/>
          <w:color w:val="000000" w:themeColor="text1"/>
        </w:rPr>
        <w:t>erseny korábbi éveinek feladatai</w:t>
      </w:r>
      <w:r w:rsidR="009C0D0C" w:rsidRPr="00975AA7">
        <w:rPr>
          <w:rFonts w:cstheme="minorHAnsi"/>
          <w:color w:val="000000" w:themeColor="text1"/>
        </w:rPr>
        <w:t xml:space="preserve">. </w:t>
      </w:r>
    </w:p>
    <w:p w14:paraId="76DCBF41" w14:textId="64552488" w:rsidR="00FA34F5" w:rsidRPr="00975AA7" w:rsidRDefault="009C0D0C" w:rsidP="0078117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975AA7">
        <w:rPr>
          <w:rFonts w:cstheme="minorHAnsi"/>
          <w:color w:val="000000" w:themeColor="text1"/>
        </w:rPr>
        <w:t>(</w:t>
      </w:r>
      <w:hyperlink r:id="rId8" w:history="1">
        <w:r w:rsidR="00FA34F5" w:rsidRPr="00975AA7">
          <w:rPr>
            <w:rStyle w:val="Hiperhivatkozs"/>
            <w:rFonts w:cstheme="minorHAnsi"/>
            <w:color w:val="000000" w:themeColor="text1"/>
          </w:rPr>
          <w:t>http://informatika.fazekas.hu/fkiav</w:t>
        </w:r>
      </w:hyperlink>
      <w:r w:rsidRPr="00975AA7">
        <w:rPr>
          <w:rFonts w:cstheme="minorHAnsi"/>
          <w:color w:val="000000" w:themeColor="text1"/>
        </w:rPr>
        <w:t>)</w:t>
      </w:r>
      <w:r w:rsidR="00B73185">
        <w:rPr>
          <w:rFonts w:cstheme="minorHAnsi"/>
          <w:color w:val="000000" w:themeColor="text1"/>
        </w:rPr>
        <w:t xml:space="preserve"> </w:t>
      </w:r>
    </w:p>
    <w:p w14:paraId="1F140C36" w14:textId="2EEC1C42" w:rsidR="00582149" w:rsidRDefault="00974A69" w:rsidP="00781174">
      <w:pPr>
        <w:spacing w:before="120" w:after="0" w:line="240" w:lineRule="auto"/>
        <w:rPr>
          <w:rFonts w:cstheme="minorHAnsi"/>
          <w:b/>
        </w:rPr>
      </w:pPr>
      <w:r w:rsidRPr="00975AA7">
        <w:rPr>
          <w:rFonts w:cstheme="minorHAnsi"/>
          <w:b/>
        </w:rPr>
        <w:t xml:space="preserve">Az iskolai fordulóban és a </w:t>
      </w:r>
      <w:r w:rsidR="00325879">
        <w:rPr>
          <w:rFonts w:cstheme="minorHAnsi"/>
          <w:b/>
        </w:rPr>
        <w:t>döntőben használható szoftverek</w:t>
      </w:r>
    </w:p>
    <w:p w14:paraId="3304CB79" w14:textId="77777777" w:rsidR="00325879" w:rsidRPr="00975AA7" w:rsidRDefault="00325879" w:rsidP="00781174">
      <w:pPr>
        <w:spacing w:before="120" w:after="0" w:line="240" w:lineRule="auto"/>
        <w:rPr>
          <w:rFonts w:cstheme="minorHAnsi"/>
          <w:b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119"/>
        <w:gridCol w:w="2126"/>
        <w:gridCol w:w="1412"/>
      </w:tblGrid>
      <w:tr w:rsidR="004058BD" w:rsidRPr="00975AA7" w14:paraId="13919FB6" w14:textId="7416D241" w:rsidTr="00325879">
        <w:trPr>
          <w:trHeight w:val="425"/>
        </w:trPr>
        <w:tc>
          <w:tcPr>
            <w:tcW w:w="2410" w:type="dxa"/>
          </w:tcPr>
          <w:p w14:paraId="0231A127" w14:textId="77777777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4500149F" w14:textId="77777777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1. változat</w:t>
            </w:r>
          </w:p>
        </w:tc>
        <w:tc>
          <w:tcPr>
            <w:tcW w:w="2126" w:type="dxa"/>
          </w:tcPr>
          <w:p w14:paraId="2F2402F1" w14:textId="77777777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2. változat</w:t>
            </w:r>
          </w:p>
        </w:tc>
        <w:tc>
          <w:tcPr>
            <w:tcW w:w="1412" w:type="dxa"/>
          </w:tcPr>
          <w:p w14:paraId="2A8CEEF1" w14:textId="7093460C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3. változat</w:t>
            </w:r>
          </w:p>
        </w:tc>
      </w:tr>
      <w:tr w:rsidR="004058BD" w:rsidRPr="00975AA7" w14:paraId="5ADED241" w14:textId="7BB7599B" w:rsidTr="00325879">
        <w:trPr>
          <w:trHeight w:val="537"/>
        </w:trPr>
        <w:tc>
          <w:tcPr>
            <w:tcW w:w="2410" w:type="dxa"/>
            <w:vAlign w:val="center"/>
          </w:tcPr>
          <w:p w14:paraId="54A8B985" w14:textId="77777777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Operációs rendszer</w:t>
            </w:r>
          </w:p>
        </w:tc>
        <w:tc>
          <w:tcPr>
            <w:tcW w:w="3119" w:type="dxa"/>
          </w:tcPr>
          <w:p w14:paraId="67E20A31" w14:textId="77777777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MS Windows 7</w:t>
            </w:r>
          </w:p>
        </w:tc>
        <w:tc>
          <w:tcPr>
            <w:tcW w:w="2126" w:type="dxa"/>
          </w:tcPr>
          <w:p w14:paraId="65ADE2B3" w14:textId="77777777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MS Windows 10</w:t>
            </w:r>
          </w:p>
        </w:tc>
        <w:tc>
          <w:tcPr>
            <w:tcW w:w="1412" w:type="dxa"/>
          </w:tcPr>
          <w:p w14:paraId="43F58924" w14:textId="5CF3232F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-</w:t>
            </w:r>
          </w:p>
        </w:tc>
      </w:tr>
      <w:tr w:rsidR="004058BD" w:rsidRPr="00975AA7" w14:paraId="7C77DC06" w14:textId="3D9B1168" w:rsidTr="00325879">
        <w:trPr>
          <w:trHeight w:val="537"/>
        </w:trPr>
        <w:tc>
          <w:tcPr>
            <w:tcW w:w="2410" w:type="dxa"/>
            <w:vAlign w:val="center"/>
          </w:tcPr>
          <w:p w14:paraId="3134F0AA" w14:textId="77777777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Irodai programcsomag</w:t>
            </w:r>
          </w:p>
        </w:tc>
        <w:tc>
          <w:tcPr>
            <w:tcW w:w="3119" w:type="dxa"/>
          </w:tcPr>
          <w:p w14:paraId="5701768F" w14:textId="77777777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MS Office 2013</w:t>
            </w:r>
          </w:p>
        </w:tc>
        <w:tc>
          <w:tcPr>
            <w:tcW w:w="2126" w:type="dxa"/>
          </w:tcPr>
          <w:p w14:paraId="6E2E2CC1" w14:textId="77777777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MS Office 2016</w:t>
            </w:r>
          </w:p>
        </w:tc>
        <w:tc>
          <w:tcPr>
            <w:tcW w:w="1412" w:type="dxa"/>
          </w:tcPr>
          <w:p w14:paraId="00F788C5" w14:textId="2CDB3436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Libre</w:t>
            </w:r>
            <w:r w:rsidR="003A43A3">
              <w:rPr>
                <w:rFonts w:asciiTheme="minorHAnsi" w:hAnsiTheme="minorHAnsi" w:cstheme="minorHAnsi"/>
              </w:rPr>
              <w:t xml:space="preserve"> </w:t>
            </w:r>
            <w:r w:rsidRPr="00975AA7">
              <w:rPr>
                <w:rFonts w:asciiTheme="minorHAnsi" w:hAnsiTheme="minorHAnsi" w:cstheme="minorHAnsi"/>
              </w:rPr>
              <w:t>Office</w:t>
            </w:r>
          </w:p>
        </w:tc>
      </w:tr>
      <w:tr w:rsidR="004058BD" w:rsidRPr="00975AA7" w14:paraId="741B8919" w14:textId="334693B5" w:rsidTr="00325879">
        <w:trPr>
          <w:trHeight w:val="537"/>
        </w:trPr>
        <w:tc>
          <w:tcPr>
            <w:tcW w:w="2410" w:type="dxa"/>
            <w:vAlign w:val="center"/>
          </w:tcPr>
          <w:p w14:paraId="1D40D262" w14:textId="77777777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Grafikai alkalmazás</w:t>
            </w:r>
          </w:p>
        </w:tc>
        <w:tc>
          <w:tcPr>
            <w:tcW w:w="3119" w:type="dxa"/>
          </w:tcPr>
          <w:p w14:paraId="5AD3CB59" w14:textId="77777777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MS Paint</w:t>
            </w:r>
          </w:p>
          <w:p w14:paraId="0A2CF5B2" w14:textId="77777777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Gimp 2.8</w:t>
            </w:r>
          </w:p>
        </w:tc>
        <w:tc>
          <w:tcPr>
            <w:tcW w:w="2126" w:type="dxa"/>
          </w:tcPr>
          <w:p w14:paraId="79DA5167" w14:textId="77777777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MS Paint</w:t>
            </w:r>
          </w:p>
          <w:p w14:paraId="4771CEE9" w14:textId="77777777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Gimp 2.10</w:t>
            </w:r>
          </w:p>
        </w:tc>
        <w:tc>
          <w:tcPr>
            <w:tcW w:w="1412" w:type="dxa"/>
          </w:tcPr>
          <w:p w14:paraId="359D4BB1" w14:textId="7699A068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-</w:t>
            </w:r>
          </w:p>
        </w:tc>
      </w:tr>
      <w:tr w:rsidR="004058BD" w:rsidRPr="00975AA7" w14:paraId="0E4EF81C" w14:textId="6E6D8879" w:rsidTr="00325879">
        <w:trPr>
          <w:trHeight w:val="537"/>
        </w:trPr>
        <w:tc>
          <w:tcPr>
            <w:tcW w:w="2410" w:type="dxa"/>
            <w:vAlign w:val="center"/>
          </w:tcPr>
          <w:p w14:paraId="5F6776B9" w14:textId="77777777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Weblapkészítő program</w:t>
            </w:r>
          </w:p>
        </w:tc>
        <w:tc>
          <w:tcPr>
            <w:tcW w:w="3119" w:type="dxa"/>
          </w:tcPr>
          <w:p w14:paraId="1F426DC0" w14:textId="77777777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Office Share Point Designer 2007</w:t>
            </w:r>
          </w:p>
        </w:tc>
        <w:tc>
          <w:tcPr>
            <w:tcW w:w="2126" w:type="dxa"/>
          </w:tcPr>
          <w:p w14:paraId="527930B9" w14:textId="77777777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18" w:hanging="1"/>
              <w:contextualSpacing/>
              <w:jc w:val="both"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Office Share Point Designer 2007</w:t>
            </w:r>
          </w:p>
        </w:tc>
        <w:tc>
          <w:tcPr>
            <w:tcW w:w="1412" w:type="dxa"/>
          </w:tcPr>
          <w:p w14:paraId="7B1970E8" w14:textId="7EABA9EB" w:rsidR="004058BD" w:rsidRPr="00975AA7" w:rsidRDefault="004058BD" w:rsidP="00325879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</w:rPr>
            </w:pPr>
            <w:r w:rsidRPr="00975AA7">
              <w:rPr>
                <w:rFonts w:asciiTheme="minorHAnsi" w:hAnsiTheme="minorHAnsi" w:cstheme="minorHAnsi"/>
              </w:rPr>
              <w:t>-</w:t>
            </w:r>
          </w:p>
        </w:tc>
      </w:tr>
    </w:tbl>
    <w:p w14:paraId="04E96943" w14:textId="0E138EAE" w:rsidR="00CE1066" w:rsidRPr="00975AA7" w:rsidRDefault="00CE1066" w:rsidP="00781174">
      <w:pPr>
        <w:spacing w:before="120" w:after="0" w:line="240" w:lineRule="auto"/>
        <w:rPr>
          <w:rFonts w:cstheme="minorHAnsi"/>
          <w:b/>
        </w:rPr>
      </w:pPr>
      <w:r w:rsidRPr="00975AA7">
        <w:rPr>
          <w:rFonts w:cstheme="minorHAnsi"/>
          <w:b/>
        </w:rPr>
        <w:t xml:space="preserve">A nevezés módja, </w:t>
      </w:r>
      <w:r w:rsidR="003A43A3">
        <w:rPr>
          <w:rFonts w:cstheme="minorHAnsi"/>
          <w:b/>
        </w:rPr>
        <w:t>határideje</w:t>
      </w:r>
    </w:p>
    <w:p w14:paraId="0977ED3C" w14:textId="31676F8A" w:rsidR="00CE1066" w:rsidRPr="00975AA7" w:rsidRDefault="00B73185" w:rsidP="0078117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eastAsia="Times New Roman" w:cstheme="minorHAnsi"/>
          <w:color w:val="000000" w:themeColor="text1"/>
          <w:lang w:eastAsia="hu-HU"/>
        </w:rPr>
      </w:pPr>
      <w:r>
        <w:rPr>
          <w:rFonts w:eastAsia="Times New Roman" w:cstheme="minorHAnsi"/>
          <w:bCs/>
          <w:color w:val="000000" w:themeColor="text1"/>
          <w:lang w:eastAsia="hu-HU"/>
        </w:rPr>
        <w:t>A felkészítő tanár</w:t>
      </w:r>
      <w:r w:rsidR="009C0D0C" w:rsidRPr="00975AA7">
        <w:rPr>
          <w:rFonts w:eastAsia="Times New Roman" w:cstheme="minorHAnsi"/>
          <w:bCs/>
          <w:color w:val="000000" w:themeColor="text1"/>
          <w:lang w:eastAsia="hu-HU"/>
        </w:rPr>
        <w:t xml:space="preserve"> vagy az iskolai versenykoordinátor nevezi a tanulókat</w:t>
      </w:r>
      <w:r w:rsidR="003D2FDE" w:rsidRPr="00975AA7">
        <w:rPr>
          <w:rFonts w:eastAsia="Times New Roman" w:cstheme="minorHAnsi"/>
          <w:bCs/>
          <w:color w:val="000000" w:themeColor="text1"/>
          <w:lang w:eastAsia="hu-HU"/>
        </w:rPr>
        <w:t xml:space="preserve"> a </w:t>
      </w:r>
      <w:hyperlink r:id="rId9" w:history="1">
        <w:r w:rsidR="003D2FDE" w:rsidRPr="00975AA7">
          <w:rPr>
            <w:rStyle w:val="Hiperhivatkozs"/>
            <w:rFonts w:eastAsia="Times New Roman" w:cstheme="minorHAnsi"/>
            <w:b/>
            <w:lang w:eastAsia="hu-HU"/>
          </w:rPr>
          <w:t>www.tehetseghalo.hu</w:t>
        </w:r>
      </w:hyperlink>
      <w:r w:rsidR="003D2FDE" w:rsidRPr="00975AA7">
        <w:rPr>
          <w:rFonts w:eastAsia="Times New Roman" w:cstheme="minorHAnsi"/>
          <w:b/>
          <w:color w:val="000000" w:themeColor="text1"/>
          <w:u w:val="single"/>
          <w:lang w:eastAsia="hu-HU"/>
        </w:rPr>
        <w:t xml:space="preserve"> </w:t>
      </w:r>
      <w:r w:rsidR="00487B17" w:rsidRPr="00975AA7">
        <w:rPr>
          <w:rFonts w:eastAsia="Times New Roman" w:cstheme="minorHAnsi"/>
          <w:color w:val="000000" w:themeColor="text1"/>
          <w:lang w:eastAsia="hu-HU"/>
        </w:rPr>
        <w:t>oldalon</w:t>
      </w:r>
      <w:r w:rsidR="00CE1066" w:rsidRPr="00975AA7">
        <w:rPr>
          <w:rFonts w:eastAsia="Times New Roman" w:cstheme="minorHAnsi"/>
          <w:color w:val="000000" w:themeColor="text1"/>
          <w:lang w:eastAsia="hu-HU"/>
        </w:rPr>
        <w:t xml:space="preserve"> 2019. </w:t>
      </w:r>
      <w:r w:rsidR="004058BD" w:rsidRPr="00975AA7">
        <w:rPr>
          <w:rFonts w:eastAsia="Times New Roman" w:cstheme="minorHAnsi"/>
          <w:color w:val="000000" w:themeColor="text1"/>
          <w:lang w:eastAsia="hu-HU"/>
        </w:rPr>
        <w:t>január 30</w:t>
      </w:r>
      <w:r w:rsidR="00CE1066" w:rsidRPr="00975AA7">
        <w:rPr>
          <w:rFonts w:eastAsia="Times New Roman" w:cstheme="minorHAnsi"/>
          <w:color w:val="000000" w:themeColor="text1"/>
          <w:lang w:eastAsia="hu-HU"/>
        </w:rPr>
        <w:t>-ig.</w:t>
      </w:r>
      <w:r w:rsidR="009538BC" w:rsidRPr="00975AA7">
        <w:rPr>
          <w:rFonts w:eastAsia="Times New Roman" w:cstheme="minorHAnsi"/>
          <w:color w:val="000000" w:themeColor="text1"/>
          <w:lang w:eastAsia="hu-HU"/>
        </w:rPr>
        <w:t xml:space="preserve"> Kizárólag a Tehetséghálón történő nevezéseket tudjuk elfogadni.</w:t>
      </w:r>
    </w:p>
    <w:p w14:paraId="76946EC5" w14:textId="77777777" w:rsidR="00582149" w:rsidRPr="00975AA7" w:rsidRDefault="00CE1066" w:rsidP="00781174">
      <w:pPr>
        <w:spacing w:before="120" w:after="0" w:line="240" w:lineRule="auto"/>
        <w:rPr>
          <w:rFonts w:cstheme="minorHAnsi"/>
          <w:b/>
        </w:rPr>
      </w:pPr>
      <w:r w:rsidRPr="00975AA7">
        <w:rPr>
          <w:rFonts w:cstheme="minorHAnsi"/>
          <w:b/>
        </w:rPr>
        <w:t>A versenyre nevezési díj nincs.</w:t>
      </w:r>
    </w:p>
    <w:p w14:paraId="38CB9061" w14:textId="77777777" w:rsidR="00B73185" w:rsidRDefault="00B323C1" w:rsidP="00B73185">
      <w:pPr>
        <w:spacing w:before="120" w:after="0" w:line="240" w:lineRule="auto"/>
        <w:rPr>
          <w:rFonts w:cstheme="minorHAnsi"/>
          <w:b/>
        </w:rPr>
      </w:pPr>
      <w:r w:rsidRPr="00975AA7">
        <w:rPr>
          <w:rFonts w:cstheme="minorHAnsi"/>
          <w:b/>
        </w:rPr>
        <w:t>A verseny díjai</w:t>
      </w:r>
    </w:p>
    <w:p w14:paraId="748B5F21" w14:textId="746EB9E5" w:rsidR="00E468D2" w:rsidRDefault="00E468D2" w:rsidP="00B73185">
      <w:pPr>
        <w:spacing w:before="120" w:after="0" w:line="240" w:lineRule="auto"/>
        <w:rPr>
          <w:rFonts w:cstheme="minorHAnsi"/>
        </w:rPr>
      </w:pPr>
      <w:r w:rsidRPr="00975AA7">
        <w:rPr>
          <w:rFonts w:cstheme="minorHAnsi"/>
        </w:rPr>
        <w:t>Kategóriánként az I</w:t>
      </w:r>
      <w:r w:rsidR="009C0D0C" w:rsidRPr="00975AA7">
        <w:rPr>
          <w:rFonts w:cstheme="minorHAnsi"/>
        </w:rPr>
        <w:t>., II. és III. helyezett oklevelet kap</w:t>
      </w:r>
      <w:r w:rsidRPr="00975AA7">
        <w:rPr>
          <w:rFonts w:cstheme="minorHAnsi"/>
        </w:rPr>
        <w:t xml:space="preserve"> és könyvutalványban részesül az Oktatási Hivatal központi díjátadó ünnepségén.</w:t>
      </w:r>
    </w:p>
    <w:p w14:paraId="56DE6C2B" w14:textId="2DE88FB4" w:rsidR="00B73185" w:rsidRDefault="00B73185" w:rsidP="00B73185">
      <w:pPr>
        <w:spacing w:before="120" w:after="0" w:line="240" w:lineRule="auto"/>
        <w:rPr>
          <w:rFonts w:cstheme="minorHAnsi"/>
        </w:rPr>
      </w:pPr>
    </w:p>
    <w:p w14:paraId="6229C9B7" w14:textId="2C862E55" w:rsidR="003B55A1" w:rsidRPr="00975AA7" w:rsidRDefault="003B55A1" w:rsidP="00B73185">
      <w:pPr>
        <w:spacing w:before="120" w:after="120" w:line="240" w:lineRule="auto"/>
        <w:rPr>
          <w:rFonts w:cstheme="minorHAnsi"/>
          <w:b/>
        </w:rPr>
      </w:pPr>
      <w:r w:rsidRPr="00975AA7">
        <w:rPr>
          <w:rFonts w:cstheme="minorHAnsi"/>
          <w:b/>
        </w:rPr>
        <w:t>Ütemterv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93"/>
        <w:gridCol w:w="4253"/>
        <w:gridCol w:w="2616"/>
      </w:tblGrid>
      <w:tr w:rsidR="003B55A1" w:rsidRPr="00975AA7" w14:paraId="2AFFD253" w14:textId="77777777" w:rsidTr="00ED0F22">
        <w:tc>
          <w:tcPr>
            <w:tcW w:w="2193" w:type="dxa"/>
          </w:tcPr>
          <w:p w14:paraId="782C6252" w14:textId="77777777" w:rsidR="003B55A1" w:rsidRPr="00975AA7" w:rsidRDefault="003B55A1" w:rsidP="00C54C7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b/>
                <w:sz w:val="22"/>
                <w:szCs w:val="22"/>
              </w:rPr>
              <w:t>Határidő</w:t>
            </w:r>
          </w:p>
        </w:tc>
        <w:tc>
          <w:tcPr>
            <w:tcW w:w="4253" w:type="dxa"/>
          </w:tcPr>
          <w:p w14:paraId="59C4D2C2" w14:textId="77777777" w:rsidR="003B55A1" w:rsidRPr="00975AA7" w:rsidRDefault="003B55A1" w:rsidP="00C54C7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b/>
                <w:sz w:val="22"/>
                <w:szCs w:val="22"/>
              </w:rPr>
              <w:t>Feladat</w:t>
            </w:r>
          </w:p>
        </w:tc>
        <w:tc>
          <w:tcPr>
            <w:tcW w:w="2616" w:type="dxa"/>
          </w:tcPr>
          <w:p w14:paraId="6ED636C3" w14:textId="77777777" w:rsidR="003B55A1" w:rsidRPr="00975AA7" w:rsidRDefault="003B55A1" w:rsidP="00C54C7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b/>
                <w:sz w:val="22"/>
                <w:szCs w:val="22"/>
              </w:rPr>
              <w:t>Felelős</w:t>
            </w:r>
          </w:p>
        </w:tc>
      </w:tr>
      <w:tr w:rsidR="003B55A1" w:rsidRPr="00975AA7" w14:paraId="63EEEE74" w14:textId="77777777" w:rsidTr="00ED0F22">
        <w:tc>
          <w:tcPr>
            <w:tcW w:w="2193" w:type="dxa"/>
          </w:tcPr>
          <w:p w14:paraId="0F031CC8" w14:textId="628318FC" w:rsidR="003B55A1" w:rsidRPr="00975AA7" w:rsidRDefault="002B20D1" w:rsidP="00C54C7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2019</w:t>
            </w:r>
            <w:r w:rsidR="003B55A1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4058BD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január 30</w:t>
            </w:r>
            <w:r w:rsidR="003B55A1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14:paraId="0573EAB8" w14:textId="682EDDD1" w:rsidR="003B55A1" w:rsidRPr="00975AA7" w:rsidRDefault="003B55A1" w:rsidP="00C54C7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nevezés: </w:t>
            </w:r>
            <w:hyperlink r:id="rId10" w:history="1">
              <w:r w:rsidRPr="00975AA7">
                <w:rPr>
                  <w:rStyle w:val="Hiperhivatkozs"/>
                  <w:rFonts w:asciiTheme="minorHAnsi" w:hAnsiTheme="minorHAnsi" w:cstheme="minorHAnsi"/>
                  <w:color w:val="auto"/>
                  <w:sz w:val="22"/>
                  <w:szCs w:val="22"/>
                </w:rPr>
                <w:t>www.tehetseghalo.hu</w:t>
              </w:r>
            </w:hyperlink>
          </w:p>
        </w:tc>
        <w:tc>
          <w:tcPr>
            <w:tcW w:w="2616" w:type="dxa"/>
          </w:tcPr>
          <w:p w14:paraId="4B0041F3" w14:textId="77777777" w:rsidR="003B55A1" w:rsidRPr="00975AA7" w:rsidRDefault="003B55A1" w:rsidP="00C54C7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nevező intézmények </w:t>
            </w:r>
          </w:p>
        </w:tc>
      </w:tr>
      <w:tr w:rsidR="003B55A1" w:rsidRPr="00975AA7" w14:paraId="2B3D7075" w14:textId="77777777" w:rsidTr="00ED0F22">
        <w:tc>
          <w:tcPr>
            <w:tcW w:w="2193" w:type="dxa"/>
          </w:tcPr>
          <w:p w14:paraId="4652EB20" w14:textId="77777777" w:rsidR="003B55A1" w:rsidRPr="00975AA7" w:rsidRDefault="002B20D1" w:rsidP="00C54C7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2019</w:t>
            </w:r>
            <w:r w:rsidR="003B55A1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február 5. </w:t>
            </w:r>
          </w:p>
        </w:tc>
        <w:tc>
          <w:tcPr>
            <w:tcW w:w="4253" w:type="dxa"/>
          </w:tcPr>
          <w:p w14:paraId="7612FFAA" w14:textId="77777777" w:rsidR="003B55A1" w:rsidRPr="00975AA7" w:rsidRDefault="003B55A1" w:rsidP="00C54C7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az útmutató megküldése versenykoordinátoroknak </w:t>
            </w:r>
          </w:p>
        </w:tc>
        <w:tc>
          <w:tcPr>
            <w:tcW w:w="2616" w:type="dxa"/>
          </w:tcPr>
          <w:p w14:paraId="51E7232E" w14:textId="506C1C81" w:rsidR="003B55A1" w:rsidRPr="00975AA7" w:rsidRDefault="00FE22CE" w:rsidP="0032587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Budapest</w:t>
            </w:r>
            <w:r w:rsidR="003D2FDE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POK, </w:t>
            </w:r>
            <w:r w:rsidR="004058BD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László Nikolett Viktória</w:t>
            </w:r>
          </w:p>
        </w:tc>
      </w:tr>
      <w:tr w:rsidR="003B55A1" w:rsidRPr="00975AA7" w14:paraId="1536AC98" w14:textId="77777777" w:rsidTr="00975AA7">
        <w:tc>
          <w:tcPr>
            <w:tcW w:w="2193" w:type="dxa"/>
            <w:shd w:val="clear" w:color="auto" w:fill="auto"/>
          </w:tcPr>
          <w:p w14:paraId="6F0FFCB0" w14:textId="1FD87C7C" w:rsidR="003B55A1" w:rsidRPr="00975AA7" w:rsidRDefault="002B20D1" w:rsidP="0032587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2019</w:t>
            </w:r>
            <w:r w:rsidR="003B55A1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február 6. </w:t>
            </w:r>
            <w:r w:rsidR="003258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14.00</w:t>
            </w:r>
            <w:r w:rsidR="00325879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</w:t>
            </w:r>
            <w:r w:rsidR="003B55A1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17.00</w:t>
            </w:r>
          </w:p>
        </w:tc>
        <w:tc>
          <w:tcPr>
            <w:tcW w:w="4253" w:type="dxa"/>
            <w:shd w:val="clear" w:color="auto" w:fill="auto"/>
          </w:tcPr>
          <w:p w14:paraId="535DD104" w14:textId="77777777" w:rsidR="003B55A1" w:rsidRPr="00975AA7" w:rsidRDefault="003B55A1" w:rsidP="00C54C7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I. forduló</w:t>
            </w:r>
          </w:p>
        </w:tc>
        <w:tc>
          <w:tcPr>
            <w:tcW w:w="2616" w:type="dxa"/>
            <w:shd w:val="clear" w:color="auto" w:fill="auto"/>
          </w:tcPr>
          <w:p w14:paraId="512861A4" w14:textId="77777777" w:rsidR="003B55A1" w:rsidRPr="00975AA7" w:rsidRDefault="003B55A1" w:rsidP="0032587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Budapesti POK, a nevező iskolák szakmai felelősei </w:t>
            </w:r>
          </w:p>
        </w:tc>
      </w:tr>
      <w:tr w:rsidR="00B80054" w:rsidRPr="00975AA7" w14:paraId="3BA4A27F" w14:textId="77777777" w:rsidTr="00975AA7">
        <w:tc>
          <w:tcPr>
            <w:tcW w:w="2193" w:type="dxa"/>
            <w:shd w:val="clear" w:color="auto" w:fill="auto"/>
          </w:tcPr>
          <w:p w14:paraId="6D87F8CA" w14:textId="16AA6DBB" w:rsidR="003B55A1" w:rsidRPr="00975AA7" w:rsidRDefault="002B20D1" w:rsidP="00C54C7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2019</w:t>
            </w:r>
            <w:r w:rsidR="009768CE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február 1</w:t>
            </w:r>
            <w:r w:rsidR="004058BD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="003B55A1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4253" w:type="dxa"/>
            <w:shd w:val="clear" w:color="auto" w:fill="auto"/>
          </w:tcPr>
          <w:p w14:paraId="146058B8" w14:textId="77777777" w:rsidR="003B55A1" w:rsidRPr="00975AA7" w:rsidRDefault="003B55A1" w:rsidP="00C54C7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versenydolgozatok felterjesztése </w:t>
            </w:r>
          </w:p>
        </w:tc>
        <w:tc>
          <w:tcPr>
            <w:tcW w:w="2616" w:type="dxa"/>
            <w:shd w:val="clear" w:color="auto" w:fill="auto"/>
          </w:tcPr>
          <w:p w14:paraId="4F383DB8" w14:textId="77777777" w:rsidR="003B55A1" w:rsidRPr="00975AA7" w:rsidRDefault="003B55A1" w:rsidP="0032587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nevező iskolák szakmai felelősei </w:t>
            </w:r>
          </w:p>
        </w:tc>
      </w:tr>
      <w:tr w:rsidR="00106F3B" w:rsidRPr="00975AA7" w14:paraId="32ED99EF" w14:textId="77777777" w:rsidTr="00975AA7">
        <w:tc>
          <w:tcPr>
            <w:tcW w:w="2193" w:type="dxa"/>
            <w:shd w:val="clear" w:color="auto" w:fill="auto"/>
          </w:tcPr>
          <w:p w14:paraId="7AEA9CE3" w14:textId="76612F68" w:rsidR="003B55A1" w:rsidRPr="00975AA7" w:rsidRDefault="002B20D1" w:rsidP="00C54C7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2019</w:t>
            </w:r>
            <w:r w:rsidR="009768CE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935C98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február 2</w:t>
            </w:r>
            <w:r w:rsidR="004058BD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3B55A1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4253" w:type="dxa"/>
            <w:shd w:val="clear" w:color="auto" w:fill="auto"/>
          </w:tcPr>
          <w:p w14:paraId="15919ACA" w14:textId="77777777" w:rsidR="003B55A1" w:rsidRPr="00975AA7" w:rsidRDefault="003B55A1" w:rsidP="00C54C7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versenyzők kiértesítése a döntőbe való bejutásról</w:t>
            </w:r>
          </w:p>
        </w:tc>
        <w:tc>
          <w:tcPr>
            <w:tcW w:w="2616" w:type="dxa"/>
            <w:shd w:val="clear" w:color="auto" w:fill="auto"/>
          </w:tcPr>
          <w:p w14:paraId="0DEC07A2" w14:textId="77777777" w:rsidR="003B55A1" w:rsidRPr="00975AA7" w:rsidRDefault="003B55A1" w:rsidP="00C54C7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Budapesti POK </w:t>
            </w:r>
          </w:p>
        </w:tc>
      </w:tr>
      <w:tr w:rsidR="005279E2" w:rsidRPr="00975AA7" w14:paraId="182A4EC1" w14:textId="77777777" w:rsidTr="00975AA7">
        <w:tc>
          <w:tcPr>
            <w:tcW w:w="2193" w:type="dxa"/>
            <w:shd w:val="clear" w:color="auto" w:fill="auto"/>
          </w:tcPr>
          <w:p w14:paraId="6037359F" w14:textId="416DE5EE" w:rsidR="003B55A1" w:rsidRPr="00975AA7" w:rsidRDefault="002B20D1" w:rsidP="00C54C7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2019</w:t>
            </w:r>
            <w:r w:rsidR="003B55A1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március</w:t>
            </w:r>
            <w:r w:rsidR="00054237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21</w:t>
            </w:r>
            <w:r w:rsidR="005279E2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3B55A1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9.00–12.00 </w:t>
            </w:r>
          </w:p>
        </w:tc>
        <w:tc>
          <w:tcPr>
            <w:tcW w:w="4253" w:type="dxa"/>
            <w:shd w:val="clear" w:color="auto" w:fill="auto"/>
          </w:tcPr>
          <w:p w14:paraId="4110FFC2" w14:textId="77777777" w:rsidR="003B55A1" w:rsidRPr="00975AA7" w:rsidRDefault="003B55A1" w:rsidP="00C54C7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II. forduló, döntő </w:t>
            </w:r>
          </w:p>
        </w:tc>
        <w:tc>
          <w:tcPr>
            <w:tcW w:w="2616" w:type="dxa"/>
            <w:shd w:val="clear" w:color="auto" w:fill="auto"/>
          </w:tcPr>
          <w:p w14:paraId="44309E00" w14:textId="0CBFD144" w:rsidR="003B55A1" w:rsidRPr="00975AA7" w:rsidRDefault="004058BD" w:rsidP="00C54C7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László Nikolett Viktória </w:t>
            </w:r>
          </w:p>
        </w:tc>
      </w:tr>
      <w:tr w:rsidR="00487B17" w:rsidRPr="00975AA7" w14:paraId="0FE958A9" w14:textId="77777777" w:rsidTr="00ED0F22">
        <w:tc>
          <w:tcPr>
            <w:tcW w:w="2193" w:type="dxa"/>
          </w:tcPr>
          <w:p w14:paraId="2A1BF30B" w14:textId="77777777" w:rsidR="003B55A1" w:rsidRPr="00975AA7" w:rsidRDefault="002B20D1" w:rsidP="00C54C7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2019</w:t>
            </w:r>
            <w:r w:rsidR="003B55A1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május 21.</w:t>
            </w:r>
          </w:p>
        </w:tc>
        <w:tc>
          <w:tcPr>
            <w:tcW w:w="4253" w:type="dxa"/>
          </w:tcPr>
          <w:p w14:paraId="0D47B7EE" w14:textId="41E87730" w:rsidR="003B55A1" w:rsidRPr="00975AA7" w:rsidRDefault="003C56F7" w:rsidP="00C54C7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eredmények közzététele Tehetséghálón</w:t>
            </w:r>
          </w:p>
        </w:tc>
        <w:tc>
          <w:tcPr>
            <w:tcW w:w="2616" w:type="dxa"/>
          </w:tcPr>
          <w:p w14:paraId="1367CB27" w14:textId="77777777" w:rsidR="003B55A1" w:rsidRPr="00975AA7" w:rsidRDefault="003B55A1" w:rsidP="00C54C7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Budapesti POK</w:t>
            </w:r>
          </w:p>
        </w:tc>
      </w:tr>
      <w:tr w:rsidR="00487B17" w:rsidRPr="00975AA7" w14:paraId="716FF468" w14:textId="77777777" w:rsidTr="00ED0F22">
        <w:tc>
          <w:tcPr>
            <w:tcW w:w="2193" w:type="dxa"/>
          </w:tcPr>
          <w:p w14:paraId="05FAF56F" w14:textId="67D2C835" w:rsidR="003B55A1" w:rsidRPr="00975AA7" w:rsidRDefault="002B20D1" w:rsidP="00C54C7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2019</w:t>
            </w:r>
            <w:r w:rsidR="003B55A1"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3A43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június 5.</w:t>
            </w:r>
          </w:p>
        </w:tc>
        <w:tc>
          <w:tcPr>
            <w:tcW w:w="4253" w:type="dxa"/>
          </w:tcPr>
          <w:p w14:paraId="07A652FB" w14:textId="77777777" w:rsidR="003B55A1" w:rsidRPr="00975AA7" w:rsidRDefault="003B55A1" w:rsidP="00C54C7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központi díjátadó ünnepség </w:t>
            </w:r>
          </w:p>
        </w:tc>
        <w:tc>
          <w:tcPr>
            <w:tcW w:w="2616" w:type="dxa"/>
          </w:tcPr>
          <w:p w14:paraId="12CA2EBE" w14:textId="77777777" w:rsidR="003B55A1" w:rsidRPr="00975AA7" w:rsidRDefault="003B55A1" w:rsidP="00C54C7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A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Budapesti POK </w:t>
            </w:r>
          </w:p>
        </w:tc>
      </w:tr>
    </w:tbl>
    <w:p w14:paraId="38B78451" w14:textId="77777777" w:rsidR="00781174" w:rsidRDefault="00781174" w:rsidP="0078117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</w:p>
    <w:p w14:paraId="54F91D01" w14:textId="69CAD8A8" w:rsidR="00B323C1" w:rsidRPr="00781174" w:rsidRDefault="003A43A3" w:rsidP="00781174">
      <w:pPr>
        <w:spacing w:before="120" w:after="0" w:line="240" w:lineRule="auto"/>
        <w:rPr>
          <w:rFonts w:cstheme="minorHAnsi"/>
          <w:i/>
        </w:rPr>
      </w:pPr>
      <w:r w:rsidRPr="00781174">
        <w:rPr>
          <w:rFonts w:cstheme="minorHAnsi"/>
          <w:i/>
        </w:rPr>
        <w:t>Szakmai felelős</w:t>
      </w:r>
      <w:r w:rsidR="00781174">
        <w:rPr>
          <w:rFonts w:cstheme="minorHAnsi"/>
          <w:i/>
        </w:rPr>
        <w:t>:</w:t>
      </w:r>
    </w:p>
    <w:p w14:paraId="73DA9B08" w14:textId="55830739" w:rsidR="00B323C1" w:rsidRDefault="00B323C1" w:rsidP="00781174">
      <w:pPr>
        <w:spacing w:before="120" w:after="0" w:line="240" w:lineRule="auto"/>
        <w:rPr>
          <w:rFonts w:cstheme="minorHAnsi"/>
        </w:rPr>
      </w:pPr>
      <w:r w:rsidRPr="00975AA7">
        <w:rPr>
          <w:rFonts w:cstheme="minorHAnsi"/>
        </w:rPr>
        <w:t>Név: László Nikolett Viktória</w:t>
      </w:r>
      <w:r w:rsidR="003A43A3">
        <w:rPr>
          <w:rFonts w:cstheme="minorHAnsi"/>
        </w:rPr>
        <w:t xml:space="preserve"> informatikatanár</w:t>
      </w:r>
    </w:p>
    <w:p w14:paraId="3F99A4AA" w14:textId="6436F1CF" w:rsidR="003A43A3" w:rsidRPr="00975AA7" w:rsidRDefault="003A43A3" w:rsidP="00781174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975AA7">
        <w:rPr>
          <w:rFonts w:cstheme="minorHAnsi"/>
        </w:rPr>
        <w:t xml:space="preserve">Budapesti Fazekas Mihály Gyakorló </w:t>
      </w:r>
      <w:r>
        <w:rPr>
          <w:rFonts w:cstheme="minorHAnsi"/>
        </w:rPr>
        <w:t>Általános Iskola és Gimnázium</w:t>
      </w:r>
    </w:p>
    <w:p w14:paraId="247A82C9" w14:textId="77777777" w:rsidR="00B323C1" w:rsidRPr="00975AA7" w:rsidRDefault="00B323C1" w:rsidP="00781174">
      <w:pPr>
        <w:spacing w:after="0" w:line="240" w:lineRule="auto"/>
        <w:rPr>
          <w:rFonts w:cstheme="minorHAnsi"/>
        </w:rPr>
      </w:pPr>
      <w:r w:rsidRPr="00975AA7">
        <w:rPr>
          <w:rFonts w:cstheme="minorHAnsi"/>
        </w:rPr>
        <w:t>E-mail: laszlonv@fazekas.hu</w:t>
      </w:r>
    </w:p>
    <w:p w14:paraId="0AF81CAF" w14:textId="3602C9FA" w:rsidR="00B323C1" w:rsidRPr="00975AA7" w:rsidRDefault="003A43A3" w:rsidP="00781174">
      <w:pPr>
        <w:spacing w:after="0" w:line="240" w:lineRule="auto"/>
        <w:rPr>
          <w:rFonts w:cstheme="minorHAnsi"/>
        </w:rPr>
      </w:pPr>
      <w:r>
        <w:rPr>
          <w:rFonts w:cstheme="minorHAnsi"/>
        </w:rPr>
        <w:t>Telefon: +36-1-</w:t>
      </w:r>
      <w:r w:rsidR="00B323C1" w:rsidRPr="00975AA7">
        <w:rPr>
          <w:rFonts w:cstheme="minorHAnsi"/>
        </w:rPr>
        <w:t>210</w:t>
      </w:r>
      <w:r>
        <w:rPr>
          <w:rFonts w:cstheme="minorHAnsi"/>
        </w:rPr>
        <w:t>-</w:t>
      </w:r>
      <w:r w:rsidR="00B323C1" w:rsidRPr="00975AA7">
        <w:rPr>
          <w:rFonts w:cstheme="minorHAnsi"/>
        </w:rPr>
        <w:t>1030/246</w:t>
      </w:r>
    </w:p>
    <w:p w14:paraId="6B7119DF" w14:textId="25E690DB" w:rsidR="00CE1066" w:rsidRPr="00781174" w:rsidRDefault="003A43A3" w:rsidP="00781174">
      <w:pPr>
        <w:spacing w:before="120" w:after="0" w:line="240" w:lineRule="auto"/>
        <w:rPr>
          <w:rFonts w:cstheme="minorHAnsi"/>
          <w:i/>
        </w:rPr>
      </w:pPr>
      <w:r w:rsidRPr="00781174">
        <w:rPr>
          <w:rFonts w:cstheme="minorHAnsi"/>
          <w:i/>
        </w:rPr>
        <w:t>Kapcsolattartó</w:t>
      </w:r>
      <w:r w:rsidR="00781174">
        <w:rPr>
          <w:rFonts w:cstheme="minorHAnsi"/>
          <w:i/>
        </w:rPr>
        <w:t>:</w:t>
      </w:r>
    </w:p>
    <w:p w14:paraId="6CFA77F8" w14:textId="23213B05" w:rsidR="00CE1066" w:rsidRPr="00975AA7" w:rsidRDefault="00CE1066" w:rsidP="00781174">
      <w:pPr>
        <w:spacing w:before="120" w:after="0" w:line="240" w:lineRule="auto"/>
        <w:rPr>
          <w:rFonts w:cstheme="minorHAnsi"/>
        </w:rPr>
      </w:pPr>
      <w:r w:rsidRPr="00975AA7">
        <w:rPr>
          <w:rFonts w:cstheme="minorHAnsi"/>
        </w:rPr>
        <w:t xml:space="preserve">Szikszai Imréné </w:t>
      </w:r>
      <w:r w:rsidR="003A43A3">
        <w:rPr>
          <w:rFonts w:cstheme="minorHAnsi"/>
        </w:rPr>
        <w:t>pedagógiai referens</w:t>
      </w:r>
    </w:p>
    <w:p w14:paraId="5FD95DF4" w14:textId="19F61B19" w:rsidR="00CE1066" w:rsidRPr="00975AA7" w:rsidRDefault="00CE1066" w:rsidP="00781174">
      <w:pPr>
        <w:spacing w:after="0" w:line="240" w:lineRule="auto"/>
        <w:rPr>
          <w:rFonts w:cstheme="minorHAnsi"/>
        </w:rPr>
      </w:pPr>
      <w:r w:rsidRPr="00975AA7">
        <w:rPr>
          <w:rFonts w:cstheme="minorHAnsi"/>
        </w:rPr>
        <w:t>Budapesti Pedagógiai Oktatási Központ</w:t>
      </w:r>
    </w:p>
    <w:p w14:paraId="30F63308" w14:textId="69008F36" w:rsidR="00CE1066" w:rsidRPr="00975AA7" w:rsidRDefault="00CE1066" w:rsidP="00781174">
      <w:pPr>
        <w:spacing w:after="0" w:line="240" w:lineRule="auto"/>
        <w:rPr>
          <w:rFonts w:cstheme="minorHAnsi"/>
        </w:rPr>
      </w:pPr>
      <w:r w:rsidRPr="00975AA7">
        <w:rPr>
          <w:rFonts w:cstheme="minorHAnsi"/>
        </w:rPr>
        <w:t xml:space="preserve">E-mail: </w:t>
      </w:r>
      <w:hyperlink r:id="rId11" w:history="1">
        <w:r w:rsidRPr="00975AA7">
          <w:rPr>
            <w:rStyle w:val="Hiperhivatkozs"/>
            <w:rFonts w:cstheme="minorHAnsi"/>
          </w:rPr>
          <w:t>szikszai.imrene@oh.gov.hu</w:t>
        </w:r>
      </w:hyperlink>
    </w:p>
    <w:p w14:paraId="70108821" w14:textId="77777777" w:rsidR="00CE1066" w:rsidRPr="00975AA7" w:rsidRDefault="00CE1066" w:rsidP="00781174">
      <w:pPr>
        <w:spacing w:after="0" w:line="240" w:lineRule="auto"/>
        <w:rPr>
          <w:rFonts w:cstheme="minorHAnsi"/>
        </w:rPr>
      </w:pPr>
      <w:r w:rsidRPr="00975AA7">
        <w:rPr>
          <w:rFonts w:cstheme="minorHAnsi"/>
        </w:rPr>
        <w:t>Telefon: +36-1-374-2252</w:t>
      </w:r>
    </w:p>
    <w:p w14:paraId="45434C1B" w14:textId="3832967D" w:rsidR="003B55A1" w:rsidRPr="00975AA7" w:rsidRDefault="003B55A1" w:rsidP="00781174">
      <w:pPr>
        <w:spacing w:before="120" w:after="0" w:line="240" w:lineRule="auto"/>
        <w:rPr>
          <w:rFonts w:cstheme="minorHAnsi"/>
        </w:rPr>
      </w:pPr>
      <w:bookmarkStart w:id="0" w:name="_GoBack"/>
      <w:bookmarkEnd w:id="0"/>
    </w:p>
    <w:p w14:paraId="07C40072" w14:textId="0551D063" w:rsidR="00975AA7" w:rsidRPr="00975AA7" w:rsidRDefault="00975AA7" w:rsidP="00781174">
      <w:pPr>
        <w:spacing w:before="120" w:after="0" w:line="240" w:lineRule="auto"/>
        <w:rPr>
          <w:rFonts w:cstheme="minorHAnsi"/>
        </w:rPr>
      </w:pPr>
    </w:p>
    <w:p w14:paraId="2EB41792" w14:textId="5D964D37" w:rsidR="00975AA7" w:rsidRPr="00975AA7" w:rsidRDefault="00975AA7" w:rsidP="00781174">
      <w:pPr>
        <w:spacing w:before="120" w:after="0" w:line="240" w:lineRule="auto"/>
        <w:rPr>
          <w:rFonts w:cstheme="minorHAnsi"/>
        </w:rPr>
      </w:pPr>
      <w:r w:rsidRPr="00975AA7">
        <w:rPr>
          <w:rFonts w:cstheme="minorHAnsi"/>
        </w:rPr>
        <w:t>Budapest, 2019. október 1.</w:t>
      </w:r>
    </w:p>
    <w:p w14:paraId="6A1D275F" w14:textId="71582CD0" w:rsidR="00975AA7" w:rsidRDefault="00975AA7" w:rsidP="00781174">
      <w:pPr>
        <w:spacing w:before="120" w:after="0" w:line="240" w:lineRule="auto"/>
        <w:rPr>
          <w:rFonts w:cstheme="minorHAnsi"/>
        </w:rPr>
      </w:pPr>
    </w:p>
    <w:p w14:paraId="5EBC2717" w14:textId="77777777" w:rsidR="00224EAD" w:rsidRPr="00975AA7" w:rsidRDefault="00224EAD" w:rsidP="00781174">
      <w:pPr>
        <w:spacing w:before="120" w:after="0" w:line="240" w:lineRule="auto"/>
        <w:rPr>
          <w:rFonts w:cstheme="minorHAnsi"/>
        </w:rPr>
      </w:pPr>
    </w:p>
    <w:p w14:paraId="6B8A4CD8" w14:textId="42B5B8C8" w:rsidR="00975AA7" w:rsidRPr="00975AA7" w:rsidRDefault="00975AA7" w:rsidP="00C54C79">
      <w:pPr>
        <w:spacing w:before="120" w:after="0" w:line="240" w:lineRule="auto"/>
        <w:ind w:left="4253"/>
        <w:jc w:val="center"/>
        <w:rPr>
          <w:rFonts w:cstheme="minorHAnsi"/>
        </w:rPr>
      </w:pPr>
      <w:r w:rsidRPr="00975AA7">
        <w:rPr>
          <w:rFonts w:cstheme="minorHAnsi"/>
        </w:rPr>
        <w:t>Lánczky Edit</w:t>
      </w:r>
    </w:p>
    <w:p w14:paraId="507E9E35" w14:textId="32A962F2" w:rsidR="00975AA7" w:rsidRPr="00975AA7" w:rsidRDefault="00975AA7" w:rsidP="00C54C79">
      <w:pPr>
        <w:spacing w:after="0" w:line="240" w:lineRule="auto"/>
        <w:ind w:left="4253"/>
        <w:jc w:val="center"/>
        <w:rPr>
          <w:rFonts w:cstheme="minorHAnsi"/>
        </w:rPr>
      </w:pPr>
      <w:r w:rsidRPr="00975AA7">
        <w:rPr>
          <w:rFonts w:cstheme="minorHAnsi"/>
        </w:rPr>
        <w:t>főosztályvezető</w:t>
      </w:r>
    </w:p>
    <w:p w14:paraId="18E94022" w14:textId="7B99850F" w:rsidR="00975AA7" w:rsidRPr="00975AA7" w:rsidRDefault="00C54C79" w:rsidP="00C54C79">
      <w:pPr>
        <w:spacing w:after="0" w:line="240" w:lineRule="auto"/>
        <w:ind w:left="3969"/>
        <w:jc w:val="center"/>
        <w:rPr>
          <w:rFonts w:cstheme="minorHAnsi"/>
        </w:rPr>
      </w:pPr>
      <w:r>
        <w:rPr>
          <w:rFonts w:cstheme="minorHAnsi"/>
        </w:rPr>
        <w:t xml:space="preserve">Oktatási Hivatal </w:t>
      </w:r>
      <w:r w:rsidR="00975AA7" w:rsidRPr="00975AA7">
        <w:rPr>
          <w:rFonts w:cstheme="minorHAnsi"/>
        </w:rPr>
        <w:t>Budapesti Pedagógiai Oktatási Központ</w:t>
      </w:r>
    </w:p>
    <w:sectPr w:rsidR="00975AA7" w:rsidRPr="00975AA7" w:rsidSect="00C54C79">
      <w:head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87008" w14:textId="77777777" w:rsidR="00487B17" w:rsidRDefault="00487B17" w:rsidP="00487B17">
      <w:pPr>
        <w:spacing w:after="0" w:line="240" w:lineRule="auto"/>
      </w:pPr>
      <w:r>
        <w:separator/>
      </w:r>
    </w:p>
  </w:endnote>
  <w:endnote w:type="continuationSeparator" w:id="0">
    <w:p w14:paraId="6E0EC42F" w14:textId="77777777" w:rsidR="00487B17" w:rsidRDefault="00487B17" w:rsidP="0048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BE73B" w14:textId="77777777" w:rsidR="00487B17" w:rsidRDefault="00487B17" w:rsidP="00487B17">
      <w:pPr>
        <w:spacing w:after="0" w:line="240" w:lineRule="auto"/>
      </w:pPr>
      <w:r>
        <w:separator/>
      </w:r>
    </w:p>
  </w:footnote>
  <w:footnote w:type="continuationSeparator" w:id="0">
    <w:p w14:paraId="4FE06B02" w14:textId="77777777" w:rsidR="00487B17" w:rsidRDefault="00487B17" w:rsidP="0048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1161"/>
      <w:tblW w:w="1006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91"/>
      <w:gridCol w:w="5855"/>
      <w:gridCol w:w="3119"/>
    </w:tblGrid>
    <w:tr w:rsidR="00C54C79" w:rsidRPr="00A96073" w14:paraId="20188970" w14:textId="77777777" w:rsidTr="00C54C79">
      <w:trPr>
        <w:trHeight w:val="1557"/>
      </w:trPr>
      <w:tc>
        <w:tcPr>
          <w:tcW w:w="1091" w:type="dxa"/>
        </w:tcPr>
        <w:p w14:paraId="56E4967C" w14:textId="77777777" w:rsidR="00C54C79" w:rsidRPr="00A96073" w:rsidRDefault="00C54C79" w:rsidP="00C54C79">
          <w:pPr>
            <w:pStyle w:val="lfej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685D4415" wp14:editId="5D09D4E2">
                <wp:extent cx="536575" cy="795020"/>
                <wp:effectExtent l="19050" t="0" r="0" b="0"/>
                <wp:docPr id="14" name="Kép 14" descr="5colorrgbsmallw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5colorrgbsmallw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t="-952" b="41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5" w:type="dxa"/>
          <w:vAlign w:val="center"/>
        </w:tcPr>
        <w:p w14:paraId="1A6E070A" w14:textId="77777777" w:rsidR="00C54C79" w:rsidRPr="00781174" w:rsidRDefault="00C54C79" w:rsidP="00C54C79">
          <w:pPr>
            <w:pStyle w:val="lfej"/>
            <w:widowControl w:val="0"/>
            <w:autoSpaceDE w:val="0"/>
            <w:autoSpaceDN w:val="0"/>
            <w:adjustRightInd w:val="0"/>
            <w:jc w:val="both"/>
            <w:rPr>
              <w:rFonts w:ascii="Times New Roman" w:eastAsiaTheme="minorEastAsia" w:hAnsi="Times New Roman" w:cs="Times New Roman"/>
              <w:b/>
              <w:spacing w:val="46"/>
              <w:sz w:val="44"/>
              <w:szCs w:val="44"/>
              <w:lang w:eastAsia="hu-HU"/>
            </w:rPr>
          </w:pPr>
          <w:r w:rsidRPr="00781174">
            <w:rPr>
              <w:rFonts w:ascii="Times New Roman" w:eastAsiaTheme="minorEastAsia" w:hAnsi="Times New Roman" w:cs="Times New Roman"/>
              <w:b/>
              <w:spacing w:val="46"/>
              <w:sz w:val="44"/>
              <w:szCs w:val="44"/>
              <w:lang w:eastAsia="hu-HU"/>
            </w:rPr>
            <w:t>Oktatási Hivatal</w:t>
          </w:r>
        </w:p>
        <w:p w14:paraId="0A10C501" w14:textId="77777777" w:rsidR="00C54C79" w:rsidRPr="00DD7896" w:rsidRDefault="00C54C79" w:rsidP="00C54C79">
          <w:pPr>
            <w:pStyle w:val="lfej"/>
            <w:widowControl w:val="0"/>
            <w:autoSpaceDE w:val="0"/>
            <w:autoSpaceDN w:val="0"/>
            <w:adjustRightInd w:val="0"/>
            <w:spacing w:before="120"/>
            <w:ind w:right="222"/>
            <w:rPr>
              <w:b/>
              <w:spacing w:val="46"/>
            </w:rPr>
          </w:pPr>
          <w:r w:rsidRPr="00781174">
            <w:rPr>
              <w:rFonts w:ascii="Times New Roman" w:eastAsiaTheme="minorEastAsia" w:hAnsi="Times New Roman" w:cs="Times New Roman"/>
              <w:b/>
              <w:spacing w:val="40"/>
              <w:sz w:val="24"/>
              <w:szCs w:val="24"/>
              <w:lang w:eastAsia="hu-HU"/>
            </w:rPr>
            <w:t>BUDAPESTI</w:t>
          </w:r>
          <w:r w:rsidRPr="00781174">
            <w:rPr>
              <w:rFonts w:ascii="Times New Roman" w:eastAsiaTheme="minorEastAsia" w:hAnsi="Times New Roman" w:cs="Times New Roman"/>
              <w:b/>
              <w:spacing w:val="40"/>
              <w:sz w:val="24"/>
              <w:szCs w:val="24"/>
              <w:lang w:eastAsia="hu-HU"/>
            </w:rPr>
            <w:br/>
            <w:t>PEDAGÓGIAI OKTATÁSI KÖZPONT</w:t>
          </w:r>
          <w:r w:rsidRPr="00A84D83">
            <w:rPr>
              <w:b/>
              <w:spacing w:val="40"/>
            </w:rPr>
            <w:t xml:space="preserve">       </w:t>
          </w:r>
        </w:p>
      </w:tc>
      <w:tc>
        <w:tcPr>
          <w:tcW w:w="3119" w:type="dxa"/>
        </w:tcPr>
        <w:p w14:paraId="40627DF2" w14:textId="77777777" w:rsidR="00C54C79" w:rsidRDefault="00C54C79" w:rsidP="00C54C79">
          <w:pPr>
            <w:pStyle w:val="lfej"/>
            <w:jc w:val="both"/>
            <w:rPr>
              <w:sz w:val="16"/>
              <w:szCs w:val="16"/>
            </w:rPr>
          </w:pPr>
        </w:p>
        <w:p w14:paraId="1D868ACD" w14:textId="77777777" w:rsidR="00C54C79" w:rsidRDefault="00C54C79" w:rsidP="00C54C79">
          <w:pPr>
            <w:pStyle w:val="lfej"/>
            <w:jc w:val="both"/>
            <w:rPr>
              <w:sz w:val="16"/>
              <w:szCs w:val="16"/>
            </w:rPr>
          </w:pPr>
        </w:p>
        <w:p w14:paraId="4D87A4CD" w14:textId="77777777" w:rsidR="00C54C79" w:rsidRPr="008F0410" w:rsidRDefault="00C54C79" w:rsidP="00C54C79">
          <w:pPr>
            <w:pStyle w:val="lfej"/>
            <w:jc w:val="both"/>
            <w:rPr>
              <w:sz w:val="16"/>
              <w:szCs w:val="16"/>
            </w:rPr>
          </w:pPr>
          <w:r w:rsidRPr="008F0410">
            <w:rPr>
              <w:sz w:val="16"/>
              <w:szCs w:val="16"/>
            </w:rPr>
            <w:t>10</w:t>
          </w:r>
          <w:r>
            <w:rPr>
              <w:sz w:val="16"/>
              <w:szCs w:val="16"/>
            </w:rPr>
            <w:t>88</w:t>
          </w:r>
          <w:r w:rsidRPr="008F0410">
            <w:rPr>
              <w:sz w:val="16"/>
              <w:szCs w:val="16"/>
            </w:rPr>
            <w:t xml:space="preserve"> Budapest, </w:t>
          </w:r>
          <w:r>
            <w:rPr>
              <w:sz w:val="16"/>
              <w:szCs w:val="16"/>
            </w:rPr>
            <w:t>Vas u. 8.</w:t>
          </w:r>
        </w:p>
        <w:p w14:paraId="67CA2D81" w14:textId="77777777" w:rsidR="00C54C79" w:rsidRPr="008F0410" w:rsidRDefault="00C54C79" w:rsidP="00C54C79">
          <w:pPr>
            <w:pStyle w:val="lfej"/>
            <w:spacing w:beforeLines="40" w:before="96"/>
            <w:jc w:val="both"/>
            <w:rPr>
              <w:sz w:val="16"/>
              <w:szCs w:val="16"/>
            </w:rPr>
          </w:pPr>
          <w:r w:rsidRPr="008F0410">
            <w:rPr>
              <w:sz w:val="16"/>
              <w:szCs w:val="16"/>
            </w:rPr>
            <w:t>Telefon: (+36</w:t>
          </w:r>
          <w:r>
            <w:rPr>
              <w:sz w:val="16"/>
              <w:szCs w:val="16"/>
            </w:rPr>
            <w:t xml:space="preserve"> 1</w:t>
          </w:r>
          <w:r w:rsidRPr="008F0410">
            <w:rPr>
              <w:sz w:val="16"/>
              <w:szCs w:val="16"/>
            </w:rPr>
            <w:t xml:space="preserve">) </w:t>
          </w:r>
          <w:r>
            <w:rPr>
              <w:sz w:val="16"/>
              <w:szCs w:val="16"/>
            </w:rPr>
            <w:t>374</w:t>
          </w:r>
          <w:r w:rsidRPr="008F0410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2142</w:t>
          </w:r>
        </w:p>
        <w:p w14:paraId="52409051" w14:textId="73347D30" w:rsidR="00C54C79" w:rsidRPr="008F0410" w:rsidRDefault="00C54C79" w:rsidP="00C54C79">
          <w:pPr>
            <w:pStyle w:val="lfej"/>
            <w:tabs>
              <w:tab w:val="clear" w:pos="4536"/>
              <w:tab w:val="clear" w:pos="9072"/>
            </w:tabs>
            <w:spacing w:beforeLines="40" w:before="96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H</w:t>
          </w:r>
          <w:r w:rsidRPr="008F0410">
            <w:rPr>
              <w:sz w:val="16"/>
              <w:szCs w:val="16"/>
            </w:rPr>
            <w:t xml:space="preserve">onlap: </w:t>
          </w:r>
          <w:hyperlink r:id="rId2" w:history="1">
            <w:r w:rsidRPr="003B5F13">
              <w:rPr>
                <w:rStyle w:val="Hiperhivatkozs"/>
                <w:sz w:val="16"/>
                <w:szCs w:val="16"/>
              </w:rPr>
              <w:t>www.oktatas.hu</w:t>
            </w:r>
          </w:hyperlink>
        </w:p>
        <w:p w14:paraId="11ED6731" w14:textId="3FB3807D" w:rsidR="00C54C79" w:rsidRDefault="00C54C79" w:rsidP="00C54C79">
          <w:pPr>
            <w:pStyle w:val="lfej"/>
            <w:tabs>
              <w:tab w:val="clear" w:pos="4536"/>
              <w:tab w:val="clear" w:pos="9072"/>
            </w:tabs>
            <w:spacing w:beforeLines="40" w:before="96"/>
            <w:ind w:right="-127"/>
            <w:jc w:val="both"/>
            <w:rPr>
              <w:sz w:val="16"/>
              <w:szCs w:val="16"/>
            </w:rPr>
          </w:pPr>
          <w:r w:rsidRPr="008F0410">
            <w:rPr>
              <w:sz w:val="16"/>
              <w:szCs w:val="16"/>
            </w:rPr>
            <w:t xml:space="preserve">E-mail: </w:t>
          </w:r>
          <w:hyperlink r:id="rId3" w:history="1">
            <w:r w:rsidRPr="00F37C95">
              <w:rPr>
                <w:rStyle w:val="Hiperhivatkozs"/>
                <w:sz w:val="16"/>
                <w:szCs w:val="16"/>
              </w:rPr>
              <w:t>Versenyek.POKBudapest</w:t>
            </w:r>
          </w:hyperlink>
          <w:r>
            <w:rPr>
              <w:rStyle w:val="Hiperhivatkozs"/>
              <w:sz w:val="16"/>
              <w:szCs w:val="16"/>
            </w:rPr>
            <w:t>@oh.gov.hu</w:t>
          </w:r>
        </w:p>
        <w:p w14:paraId="5B9C8EA0" w14:textId="77777777" w:rsidR="00C54C79" w:rsidRPr="0099114A" w:rsidRDefault="00C54C79" w:rsidP="00C54C79">
          <w:pPr>
            <w:pStyle w:val="lfej"/>
            <w:tabs>
              <w:tab w:val="clear" w:pos="4536"/>
              <w:tab w:val="clear" w:pos="9072"/>
            </w:tabs>
            <w:spacing w:beforeLines="40" w:before="96"/>
            <w:jc w:val="both"/>
            <w:rPr>
              <w:sz w:val="12"/>
              <w:szCs w:val="12"/>
            </w:rPr>
          </w:pPr>
        </w:p>
      </w:tc>
    </w:tr>
  </w:tbl>
  <w:p w14:paraId="7FD8AB75" w14:textId="77777777" w:rsidR="00781174" w:rsidRDefault="007811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526"/>
    <w:multiLevelType w:val="hybridMultilevel"/>
    <w:tmpl w:val="F22887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5C2A"/>
    <w:multiLevelType w:val="hybridMultilevel"/>
    <w:tmpl w:val="D48A6C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B0608D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52C"/>
    <w:multiLevelType w:val="hybridMultilevel"/>
    <w:tmpl w:val="7B747D5C"/>
    <w:lvl w:ilvl="0" w:tplc="537A05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819BA"/>
    <w:multiLevelType w:val="hybridMultilevel"/>
    <w:tmpl w:val="4FC49CB2"/>
    <w:lvl w:ilvl="0" w:tplc="7BB69A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75C96"/>
    <w:multiLevelType w:val="hybridMultilevel"/>
    <w:tmpl w:val="7AFCB57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AA158E"/>
    <w:multiLevelType w:val="hybridMultilevel"/>
    <w:tmpl w:val="7C648EC2"/>
    <w:lvl w:ilvl="0" w:tplc="CAF484B4">
      <w:start w:val="2019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D5143A0"/>
    <w:multiLevelType w:val="hybridMultilevel"/>
    <w:tmpl w:val="3782E7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C671D"/>
    <w:multiLevelType w:val="hybridMultilevel"/>
    <w:tmpl w:val="084A7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397F0B"/>
    <w:multiLevelType w:val="hybridMultilevel"/>
    <w:tmpl w:val="28583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25FC1"/>
    <w:multiLevelType w:val="hybridMultilevel"/>
    <w:tmpl w:val="5296D4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85690"/>
    <w:multiLevelType w:val="hybridMultilevel"/>
    <w:tmpl w:val="27345FEC"/>
    <w:lvl w:ilvl="0" w:tplc="AAAE8204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7D5151EE"/>
    <w:multiLevelType w:val="hybridMultilevel"/>
    <w:tmpl w:val="1966C05E"/>
    <w:lvl w:ilvl="0" w:tplc="A39E7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49"/>
    <w:rsid w:val="00051929"/>
    <w:rsid w:val="00054237"/>
    <w:rsid w:val="00106F3B"/>
    <w:rsid w:val="00182A6B"/>
    <w:rsid w:val="002029C3"/>
    <w:rsid w:val="00224EAD"/>
    <w:rsid w:val="002B20D1"/>
    <w:rsid w:val="00325879"/>
    <w:rsid w:val="0034157B"/>
    <w:rsid w:val="003A43A3"/>
    <w:rsid w:val="003B55A1"/>
    <w:rsid w:val="003C4DB1"/>
    <w:rsid w:val="003C56F7"/>
    <w:rsid w:val="003D2FDE"/>
    <w:rsid w:val="003F0D7A"/>
    <w:rsid w:val="004058BD"/>
    <w:rsid w:val="00487B17"/>
    <w:rsid w:val="00496DDD"/>
    <w:rsid w:val="004A276F"/>
    <w:rsid w:val="00517501"/>
    <w:rsid w:val="005279E2"/>
    <w:rsid w:val="00582149"/>
    <w:rsid w:val="006135F9"/>
    <w:rsid w:val="006205EE"/>
    <w:rsid w:val="006A2D6D"/>
    <w:rsid w:val="00731619"/>
    <w:rsid w:val="00781174"/>
    <w:rsid w:val="008C06AC"/>
    <w:rsid w:val="00902940"/>
    <w:rsid w:val="00907BF7"/>
    <w:rsid w:val="00916723"/>
    <w:rsid w:val="00935C98"/>
    <w:rsid w:val="009538BC"/>
    <w:rsid w:val="00964DEF"/>
    <w:rsid w:val="00974A69"/>
    <w:rsid w:val="00975AA7"/>
    <w:rsid w:val="009768CE"/>
    <w:rsid w:val="009C0D0C"/>
    <w:rsid w:val="00A244A4"/>
    <w:rsid w:val="00A44935"/>
    <w:rsid w:val="00A74600"/>
    <w:rsid w:val="00A92955"/>
    <w:rsid w:val="00AA5F98"/>
    <w:rsid w:val="00AB28A0"/>
    <w:rsid w:val="00AD75B0"/>
    <w:rsid w:val="00B323C1"/>
    <w:rsid w:val="00B352C0"/>
    <w:rsid w:val="00B73185"/>
    <w:rsid w:val="00B75FA7"/>
    <w:rsid w:val="00B80054"/>
    <w:rsid w:val="00BC731F"/>
    <w:rsid w:val="00C54C79"/>
    <w:rsid w:val="00C92034"/>
    <w:rsid w:val="00CE1066"/>
    <w:rsid w:val="00D368C4"/>
    <w:rsid w:val="00D81B6E"/>
    <w:rsid w:val="00E2409E"/>
    <w:rsid w:val="00E468D2"/>
    <w:rsid w:val="00E608DF"/>
    <w:rsid w:val="00E81EB1"/>
    <w:rsid w:val="00F75EC1"/>
    <w:rsid w:val="00FA34F5"/>
    <w:rsid w:val="00FE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D1A153"/>
  <w15:chartTrackingRefBased/>
  <w15:docId w15:val="{ADFF1E47-85AF-41A1-A362-DA626717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FA34F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B55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rsid w:val="003B55A1"/>
    <w:pPr>
      <w:spacing w:after="0" w:line="240" w:lineRule="auto"/>
    </w:pPr>
    <w:rPr>
      <w:rFonts w:ascii="Calibri" w:eastAsia="Calibri" w:hAnsi="Calibri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81B6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8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7B17"/>
  </w:style>
  <w:style w:type="paragraph" w:styleId="llb">
    <w:name w:val="footer"/>
    <w:basedOn w:val="Norml"/>
    <w:link w:val="llbChar"/>
    <w:uiPriority w:val="99"/>
    <w:unhideWhenUsed/>
    <w:rsid w:val="0048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7B17"/>
  </w:style>
  <w:style w:type="character" w:styleId="Jegyzethivatkozs">
    <w:name w:val="annotation reference"/>
    <w:basedOn w:val="Bekezdsalapbettpusa"/>
    <w:uiPriority w:val="99"/>
    <w:semiHidden/>
    <w:unhideWhenUsed/>
    <w:rsid w:val="009C0D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C0D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C0D0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0D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0D0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0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atika.fazekas.hu/fkia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ikszai.imrene@oh.gov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hetseghalo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hetseghalo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rsenyek.POKBudapest" TargetMode="External"/><Relationship Id="rId2" Type="http://schemas.openxmlformats.org/officeDocument/2006/relationships/hyperlink" Target="http://www.oktatas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C466B-241C-4D00-BA48-1DED8842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685</Words>
  <Characters>4728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okev.hu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Bordáné Kovács Zita</dc:creator>
  <cp:keywords/>
  <dc:description/>
  <cp:lastModifiedBy>Végh Andrásné</cp:lastModifiedBy>
  <cp:revision>10</cp:revision>
  <cp:lastPrinted>2018-10-02T09:47:00Z</cp:lastPrinted>
  <dcterms:created xsi:type="dcterms:W3CDTF">2018-09-21T09:16:00Z</dcterms:created>
  <dcterms:modified xsi:type="dcterms:W3CDTF">2018-10-02T09:47:00Z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1876649229</vt:i4>
  </property>
</Properties>
</file>