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906B8" w14:textId="103C367F" w:rsidR="006D03C9" w:rsidRPr="00C4009C" w:rsidRDefault="002B5F63" w:rsidP="00C4009C">
      <w:pPr>
        <w:spacing w:before="1000" w:after="120" w:line="240" w:lineRule="auto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9C02AE" wp14:editId="4B84D238">
                <wp:simplePos x="0" y="0"/>
                <wp:positionH relativeFrom="column">
                  <wp:posOffset>1285875</wp:posOffset>
                </wp:positionH>
                <wp:positionV relativeFrom="paragraph">
                  <wp:posOffset>-895350</wp:posOffset>
                </wp:positionV>
                <wp:extent cx="1828800" cy="1828800"/>
                <wp:effectExtent l="0" t="0" r="0" b="0"/>
                <wp:wrapNone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A5C218" w14:textId="6DA38337" w:rsidR="002B5F63" w:rsidRPr="002B5F63" w:rsidRDefault="002B5F63" w:rsidP="002B5F63">
                            <w:pPr>
                              <w:spacing w:before="1000" w:after="120" w:line="240" w:lineRule="auto"/>
                              <w:jc w:val="center"/>
                              <w:rPr>
                                <w:b/>
                                <w:noProof/>
                                <w:color w:val="92D050"/>
                                <w14:textOutline w14:w="2857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B5F63">
                              <w:rPr>
                                <w:b/>
                                <w:noProof/>
                                <w:color w:val="92D050"/>
                                <w14:textOutline w14:w="2857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Nemzeti Parkok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9C02AE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01.25pt;margin-top:-70.5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" filled="f" stroked="f">
                <v:fill o:detectmouseclick="t"/>
                <v:textbox style="mso-fit-shape-to-text:t">
                  <w:txbxContent>
                    <w:p w14:paraId="1EA5C218" w14:textId="6DA38337" w:rsidR="002B5F63" w:rsidRPr="002B5F63" w:rsidRDefault="002B5F63" w:rsidP="002B5F63">
                      <w:pPr>
                        <w:spacing w:before="1000" w:after="120" w:line="240" w:lineRule="auto"/>
                        <w:jc w:val="center"/>
                        <w:rPr>
                          <w:b/>
                          <w:noProof/>
                          <w:color w:val="92D050"/>
                          <w14:textOutline w14:w="2857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2B5F63">
                        <w:rPr>
                          <w:b/>
                          <w:noProof/>
                          <w:color w:val="92D050"/>
                          <w14:textOutline w14:w="2857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Nemzeti Parkok</w:t>
                      </w:r>
                    </w:p>
                  </w:txbxContent>
                </v:textbox>
              </v:shape>
            </w:pict>
          </mc:Fallback>
        </mc:AlternateContent>
      </w:r>
      <w:r w:rsidR="003B43ED" w:rsidRPr="00C4009C">
        <w:rPr>
          <w:rFonts w:ascii="Times New Roman" w:hAnsi="Times New Roman" w:cs="Times New Roman"/>
          <w:b/>
          <w:color w:val="auto"/>
          <w:sz w:val="24"/>
          <w:szCs w:val="24"/>
        </w:rPr>
        <w:t>N</w:t>
      </w:r>
      <w:r w:rsidR="006D03C9" w:rsidRPr="00C4009C">
        <w:rPr>
          <w:rFonts w:ascii="Times New Roman" w:hAnsi="Times New Roman" w:cs="Times New Roman"/>
          <w:b/>
          <w:color w:val="auto"/>
          <w:sz w:val="24"/>
          <w:szCs w:val="24"/>
        </w:rPr>
        <w:t>emzeti park</w:t>
      </w:r>
      <w:r w:rsidR="005538E4" w:rsidRPr="00C4009C">
        <w:rPr>
          <w:rFonts w:ascii="Times New Roman" w:hAnsi="Times New Roman" w:cs="Times New Roman"/>
          <w:b/>
          <w:color w:val="auto"/>
          <w:sz w:val="24"/>
          <w:szCs w:val="24"/>
        </w:rPr>
        <w:t>nak nevezzük</w:t>
      </w:r>
      <w:r w:rsidR="006D03C9" w:rsidRPr="00C4009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az</w:t>
      </w:r>
      <w:r w:rsidR="005538E4" w:rsidRPr="00C4009C">
        <w:rPr>
          <w:rFonts w:ascii="Times New Roman" w:hAnsi="Times New Roman" w:cs="Times New Roman"/>
          <w:b/>
          <w:color w:val="auto"/>
          <w:sz w:val="24"/>
          <w:szCs w:val="24"/>
        </w:rPr>
        <w:t>t</w:t>
      </w:r>
      <w:r w:rsidR="006D03C9" w:rsidRPr="00C4009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a </w:t>
      </w:r>
      <w:r w:rsidR="006D03C9" w:rsidRPr="00C4009C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terület</w:t>
      </w:r>
      <w:r w:rsidR="005538E4" w:rsidRPr="00C4009C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et</w:t>
      </w:r>
      <w:r w:rsidR="006D03C9" w:rsidRPr="00C4009C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 xml:space="preserve">, </w:t>
      </w:r>
    </w:p>
    <w:p w14:paraId="6DD906B9" w14:textId="77777777" w:rsidR="006D03C9" w:rsidRPr="00C4009C" w:rsidRDefault="006D03C9" w:rsidP="00C4009C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C4009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amelynek ökológiai egységessége megőrzendő a jel</w:t>
      </w:r>
      <w:r w:rsidR="00F923B9" w:rsidRPr="00C4009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en és a jövő generációi számára,</w:t>
      </w:r>
    </w:p>
    <w:p w14:paraId="6DD906BA" w14:textId="77777777" w:rsidR="006D03C9" w:rsidRPr="00C4009C" w:rsidRDefault="006D03C9" w:rsidP="00C4009C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C4009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amely megvédendő mindenfajta mezőgazdasági és ipari hasznosítástól,</w:t>
      </w:r>
    </w:p>
    <w:p w14:paraId="6DD906BB" w14:textId="77777777" w:rsidR="004415DA" w:rsidRPr="00C4009C" w:rsidRDefault="006D03C9" w:rsidP="00C4009C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color w:val="auto"/>
          <w:sz w:val="24"/>
          <w:szCs w:val="24"/>
        </w:rPr>
      </w:pPr>
      <w:r w:rsidRPr="00C4009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amelyen lehetőség nyílik nemcsak tudományos, hanem oktatási és szabadidős tevékenységek végzésére is.</w:t>
      </w:r>
    </w:p>
    <w:p w14:paraId="6DD906BC" w14:textId="77777777" w:rsidR="006D03C9" w:rsidRPr="00C4009C" w:rsidRDefault="009C33BD" w:rsidP="006344FC">
      <w:pPr>
        <w:spacing w:before="120" w:after="120" w:line="240" w:lineRule="auto"/>
        <w:jc w:val="both"/>
        <w:rPr>
          <w:rFonts w:ascii="Arial" w:hAnsi="Arial" w:cs="Arial"/>
          <w:b/>
          <w:color w:val="auto"/>
          <w:sz w:val="24"/>
          <w:szCs w:val="24"/>
          <w:shd w:val="clear" w:color="auto" w:fill="FFFFFF"/>
        </w:rPr>
      </w:pPr>
      <w:r w:rsidRPr="00C4009C">
        <w:rPr>
          <w:rFonts w:ascii="Arial" w:hAnsi="Arial" w:cs="Arial"/>
          <w:b/>
          <w:noProof/>
          <w:color w:val="auto"/>
          <w:sz w:val="24"/>
          <w:szCs w:val="24"/>
          <w:shd w:val="clear" w:color="auto" w:fill="FFFFFF"/>
          <w:lang w:eastAsia="hu-HU"/>
        </w:rPr>
        <w:drawing>
          <wp:anchor distT="0" distB="0" distL="114300" distR="114300" simplePos="0" relativeHeight="251660288" behindDoc="1" locked="0" layoutInCell="1" allowOverlap="1" wp14:anchorId="6DD906D4" wp14:editId="62519AED">
            <wp:simplePos x="0" y="0"/>
            <wp:positionH relativeFrom="column">
              <wp:posOffset>4113530</wp:posOffset>
            </wp:positionH>
            <wp:positionV relativeFrom="paragraph">
              <wp:posOffset>359410</wp:posOffset>
            </wp:positionV>
            <wp:extent cx="1650365" cy="1079500"/>
            <wp:effectExtent l="0" t="0" r="6985" b="635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80px-Igazg_muko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079500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38E4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Az első európai nemzeti parkok </w:t>
      </w:r>
      <w:r w:rsidR="006D03C9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1909. május 24-én alakultak meg, ennek emlékére </w:t>
      </w:r>
      <w:r w:rsidR="006D03C9" w:rsidRPr="00C4009C">
        <w:rPr>
          <w:rFonts w:ascii="Arial" w:hAnsi="Arial" w:cs="Arial"/>
          <w:i/>
          <w:color w:val="auto"/>
          <w:sz w:val="24"/>
          <w:szCs w:val="24"/>
          <w:shd w:val="clear" w:color="auto" w:fill="FFFFFF"/>
        </w:rPr>
        <w:t>minden év május 24-én ünneplik az Európai Nemzeti Parkok Napját</w:t>
      </w:r>
      <w:r w:rsidR="006D03C9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.</w:t>
      </w:r>
    </w:p>
    <w:p w14:paraId="6DD906BD" w14:textId="77777777" w:rsidR="005538E4" w:rsidRPr="00C4009C" w:rsidRDefault="009C33BD" w:rsidP="006344FC">
      <w:pPr>
        <w:spacing w:before="120" w:after="120" w:line="240" w:lineRule="auto"/>
        <w:jc w:val="both"/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A hazánkban található</w:t>
      </w:r>
      <w:r w:rsidR="00C5534B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10 nemzeti park közül legkorábban, 1973-ban alapították a </w:t>
      </w:r>
      <w:r w:rsidRPr="00C4009C">
        <w:rPr>
          <w:rFonts w:ascii="Arial" w:hAnsi="Arial" w:cs="Arial"/>
          <w:b/>
          <w:smallCaps/>
          <w:color w:val="auto"/>
          <w:sz w:val="24"/>
          <w:szCs w:val="24"/>
          <w:shd w:val="clear" w:color="auto" w:fill="FFFFFF"/>
        </w:rPr>
        <w:t>Hortobágyi</w:t>
      </w:r>
      <w:r w:rsidR="00C056E6" w:rsidRPr="00C4009C">
        <w:rPr>
          <w:rFonts w:ascii="Arial" w:hAnsi="Arial" w:cs="Arial"/>
          <w:smallCaps/>
          <w:color w:val="auto"/>
          <w:sz w:val="24"/>
          <w:szCs w:val="24"/>
          <w:shd w:val="clear" w:color="auto" w:fill="FFFFFF"/>
        </w:rPr>
        <w:t xml:space="preserve"> </w:t>
      </w:r>
      <w:r w:rsidR="0031051B" w:rsidRPr="00C4009C">
        <w:rPr>
          <w:rFonts w:ascii="Arial" w:hAnsi="Arial" w:cs="Arial"/>
          <w:b/>
          <w:smallCaps/>
          <w:color w:val="auto"/>
          <w:sz w:val="24"/>
          <w:szCs w:val="24"/>
          <w:shd w:val="clear" w:color="auto" w:fill="FFFFFF"/>
        </w:rPr>
        <w:t>Nemzeti Park</w:t>
      </w:r>
      <w:r w:rsidR="0031051B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810 km</w:t>
      </w: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  <w:vertAlign w:val="superscript"/>
        </w:rPr>
        <w:t>2</w:t>
      </w: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-en terül el. Székhelye Debrecen.</w:t>
      </w:r>
    </w:p>
    <w:p w14:paraId="6DD906BE" w14:textId="77777777" w:rsidR="009C33BD" w:rsidRPr="00C4009C" w:rsidRDefault="009C33BD" w:rsidP="006344FC">
      <w:pPr>
        <w:spacing w:before="120" w:after="120" w:line="240" w:lineRule="auto"/>
        <w:jc w:val="both"/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Legújabb az </w:t>
      </w:r>
      <w:r w:rsidRPr="00C4009C">
        <w:rPr>
          <w:rFonts w:ascii="Arial" w:hAnsi="Arial" w:cs="Arial"/>
          <w:b/>
          <w:smallCaps/>
          <w:color w:val="auto"/>
          <w:sz w:val="24"/>
          <w:szCs w:val="24"/>
          <w:shd w:val="clear" w:color="auto" w:fill="FFFFFF"/>
        </w:rPr>
        <w:t>Őrségi Nemzet</w:t>
      </w:r>
      <w:r w:rsidR="00C5534B" w:rsidRPr="00C4009C">
        <w:rPr>
          <w:rFonts w:ascii="Arial" w:hAnsi="Arial" w:cs="Arial"/>
          <w:b/>
          <w:smallCaps/>
          <w:color w:val="auto"/>
          <w:sz w:val="24"/>
          <w:szCs w:val="24"/>
          <w:shd w:val="clear" w:color="auto" w:fill="FFFFFF"/>
        </w:rPr>
        <w:t>i Park</w:t>
      </w:r>
      <w:r w:rsidR="00C5534B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,</w:t>
      </w: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  <w:r w:rsidR="00C5534B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a</w:t>
      </w: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melyet 2002-ben alapítottak, székhelye Őriszentpéter.</w:t>
      </w:r>
    </w:p>
    <w:p w14:paraId="6DD906BF" w14:textId="77777777" w:rsidR="00F923B9" w:rsidRPr="00C4009C" w:rsidRDefault="005C29C3" w:rsidP="006344FC">
      <w:pPr>
        <w:spacing w:before="120" w:after="120" w:line="240" w:lineRule="auto"/>
        <w:jc w:val="center"/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Minden</w:t>
      </w:r>
      <w:r w:rsidR="00975FEB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  <w:r w:rsidR="00F923B9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nemzeti parknak</w:t>
      </w: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van saját címere, amely</w:t>
      </w:r>
      <w:r w:rsidR="00C056E6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en a nevén kívül</w:t>
      </w:r>
      <w:r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egy rá jellemző állatot vagy növényt is </w:t>
      </w:r>
      <w:r w:rsidR="00C056E6" w:rsidRPr="00C4009C">
        <w:rPr>
          <w:rFonts w:ascii="Arial" w:hAnsi="Arial" w:cs="Arial"/>
          <w:color w:val="auto"/>
          <w:sz w:val="24"/>
          <w:szCs w:val="24"/>
          <w:shd w:val="clear" w:color="auto" w:fill="FFFFFF"/>
        </w:rPr>
        <w:t>láthatunk.</w:t>
      </w:r>
    </w:p>
    <w:tbl>
      <w:tblPr>
        <w:tblStyle w:val="Rcsostblzat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BB7D32" w:rsidRPr="00F923B9" w14:paraId="6DD906C1" w14:textId="77777777" w:rsidTr="00BB7D32">
        <w:trPr>
          <w:trHeight w:val="404"/>
          <w:jc w:val="center"/>
        </w:trPr>
        <w:tc>
          <w:tcPr>
            <w:tcW w:w="9072" w:type="dxa"/>
            <w:gridSpan w:val="4"/>
            <w:vAlign w:val="center"/>
          </w:tcPr>
          <w:p w14:paraId="6DD906C0" w14:textId="77777777" w:rsidR="00BB7D32" w:rsidRPr="00F86191" w:rsidRDefault="00BB7D32" w:rsidP="004023F6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  <w:shd w:val="clear" w:color="auto" w:fill="FFFFFF"/>
              </w:rPr>
              <w:t>Néhány nemzeti park címer-Állata, növénye</w:t>
            </w:r>
          </w:p>
        </w:tc>
      </w:tr>
      <w:tr w:rsidR="00FC71C3" w14:paraId="6DD906C6" w14:textId="77777777" w:rsidTr="00BB7D32">
        <w:trPr>
          <w:jc w:val="center"/>
        </w:trPr>
        <w:tc>
          <w:tcPr>
            <w:tcW w:w="2268" w:type="dxa"/>
          </w:tcPr>
          <w:p w14:paraId="6DD906C2" w14:textId="77777777" w:rsidR="00FC71C3" w:rsidRPr="00F86191" w:rsidRDefault="00FC71C3" w:rsidP="003105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Aggteleki </w:t>
            </w:r>
          </w:p>
        </w:tc>
        <w:tc>
          <w:tcPr>
            <w:tcW w:w="2268" w:type="dxa"/>
          </w:tcPr>
          <w:p w14:paraId="6DD906C3" w14:textId="77777777" w:rsidR="00FC71C3" w:rsidRPr="00F86191" w:rsidRDefault="00FC71C3" w:rsidP="003105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Kiskunsági </w:t>
            </w:r>
          </w:p>
        </w:tc>
        <w:tc>
          <w:tcPr>
            <w:tcW w:w="2268" w:type="dxa"/>
          </w:tcPr>
          <w:p w14:paraId="6DD906C4" w14:textId="77777777" w:rsidR="00FC71C3" w:rsidRPr="00F86191" w:rsidRDefault="00FC71C3" w:rsidP="003105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Hortobágyi </w:t>
            </w:r>
          </w:p>
        </w:tc>
        <w:tc>
          <w:tcPr>
            <w:tcW w:w="2268" w:type="dxa"/>
          </w:tcPr>
          <w:p w14:paraId="6DD906C5" w14:textId="77777777" w:rsidR="00FC71C3" w:rsidRPr="00F86191" w:rsidRDefault="00FC71C3" w:rsidP="003105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Őrségi </w:t>
            </w:r>
          </w:p>
        </w:tc>
      </w:tr>
      <w:tr w:rsidR="00FC71C3" w:rsidRPr="00FC71C3" w14:paraId="6DD906CB" w14:textId="77777777" w:rsidTr="00BB7D32">
        <w:trPr>
          <w:jc w:val="center"/>
        </w:trPr>
        <w:tc>
          <w:tcPr>
            <w:tcW w:w="2268" w:type="dxa"/>
          </w:tcPr>
          <w:p w14:paraId="6DD906C7" w14:textId="77777777" w:rsidR="00FC71C3" w:rsidRPr="00F86191" w:rsidRDefault="00FC71C3" w:rsidP="004023F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foltos szalamandra</w:t>
            </w:r>
          </w:p>
        </w:tc>
        <w:tc>
          <w:tcPr>
            <w:tcW w:w="2268" w:type="dxa"/>
          </w:tcPr>
          <w:p w14:paraId="6DD906C8" w14:textId="77777777" w:rsidR="00FC71C3" w:rsidRPr="00F86191" w:rsidRDefault="00FC71C3" w:rsidP="004023F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közönséges boróka</w:t>
            </w:r>
          </w:p>
        </w:tc>
        <w:tc>
          <w:tcPr>
            <w:tcW w:w="2268" w:type="dxa"/>
          </w:tcPr>
          <w:p w14:paraId="6DD906C9" w14:textId="77777777" w:rsidR="00FC71C3" w:rsidRPr="00F86191" w:rsidRDefault="00FC71C3" w:rsidP="004023F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daru</w:t>
            </w:r>
          </w:p>
        </w:tc>
        <w:tc>
          <w:tcPr>
            <w:tcW w:w="2268" w:type="dxa"/>
          </w:tcPr>
          <w:p w14:paraId="6DD906CA" w14:textId="77777777" w:rsidR="00FC71C3" w:rsidRPr="00F86191" w:rsidRDefault="00FC71C3" w:rsidP="004023F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619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sötét hangyaboglárka</w:t>
            </w:r>
          </w:p>
        </w:tc>
      </w:tr>
      <w:tr w:rsidR="00FC71C3" w14:paraId="6DD906D0" w14:textId="77777777" w:rsidTr="005F746C">
        <w:trPr>
          <w:trHeight w:val="1300"/>
          <w:jc w:val="center"/>
        </w:trPr>
        <w:tc>
          <w:tcPr>
            <w:tcW w:w="2268" w:type="dxa"/>
            <w:vAlign w:val="center"/>
          </w:tcPr>
          <w:p w14:paraId="6DD906CC" w14:textId="77777777" w:rsidR="00FC71C3" w:rsidRPr="004023F6" w:rsidRDefault="00FC71C3" w:rsidP="005F746C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4023F6">
              <w:rPr>
                <w:rFonts w:ascii="Helvetica" w:hAnsi="Helvetica"/>
                <w:noProof/>
                <w:color w:val="1D2129"/>
                <w:sz w:val="21"/>
                <w:szCs w:val="21"/>
                <w:shd w:val="clear" w:color="auto" w:fill="FFFFFF"/>
                <w:lang w:eastAsia="hu-HU"/>
              </w:rPr>
              <w:drawing>
                <wp:inline distT="0" distB="0" distL="0" distR="0" wp14:anchorId="6DD906D6" wp14:editId="6DD906D7">
                  <wp:extent cx="720000" cy="720000"/>
                  <wp:effectExtent l="0" t="0" r="4445" b="4445"/>
                  <wp:docPr id="4" name="Kép 4" descr="KÃ©ptalÃ¡lat a kÃ¶vetkezÅre: âaggteleki nemzeti park cÃ­mere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Ã©ptalÃ¡lat a kÃ¶vetkezÅre: âaggteleki nemzeti park cÃ­mere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6DD906CD" w14:textId="77777777" w:rsidR="00FC71C3" w:rsidRPr="004023F6" w:rsidRDefault="00FC71C3" w:rsidP="005F746C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DD906D8" wp14:editId="6DD906D9">
                  <wp:extent cx="550080" cy="720000"/>
                  <wp:effectExtent l="0" t="0" r="2540" b="4445"/>
                  <wp:docPr id="6" name="Kép 6" descr="KÃ©ptalÃ¡lat a kÃ¶vetkezÅre: âkiskunsÃ¡gi park cÃ­mere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Ã©ptalÃ¡lat a kÃ¶vetkezÅre: âkiskunsÃ¡gi park cÃ­mere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08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6DD906CE" w14:textId="77777777" w:rsidR="00FC71C3" w:rsidRPr="004023F6" w:rsidRDefault="00FC71C3" w:rsidP="005F746C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DD906DA" wp14:editId="6DD906DB">
                  <wp:extent cx="981000" cy="720000"/>
                  <wp:effectExtent l="0" t="0" r="0" b="4445"/>
                  <wp:docPr id="5" name="Kép 5" descr="KÃ©ptalÃ¡lat a kÃ¶vetkezÅre: âhortobÃ¡gyinemzeti park cÃ­mere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Ã©ptalÃ¡lat a kÃ¶vetkezÅre: âhortobÃ¡gyinemzeti park cÃ­mere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6DD906CF" w14:textId="77777777" w:rsidR="00FC71C3" w:rsidRPr="004023F6" w:rsidRDefault="00FC71C3" w:rsidP="005F746C">
            <w:pPr>
              <w:jc w:val="center"/>
              <w:rPr>
                <w:rFonts w:ascii="Times New Roman" w:hAnsi="Times New Roman" w:cs="Times New Roman"/>
                <w:color w:val="1D2129"/>
                <w:sz w:val="22"/>
                <w:szCs w:val="22"/>
                <w:shd w:val="clear" w:color="auto" w:fill="FFFFFF"/>
              </w:rPr>
            </w:pPr>
            <w:r w:rsidRPr="00FC71C3">
              <w:rPr>
                <w:rFonts w:ascii="Times New Roman" w:hAnsi="Times New Roman" w:cs="Times New Roman"/>
                <w:noProof/>
                <w:color w:val="1D2129"/>
                <w:sz w:val="22"/>
                <w:szCs w:val="22"/>
                <w:shd w:val="clear" w:color="auto" w:fill="FFFFFF"/>
                <w:lang w:eastAsia="hu-HU"/>
              </w:rPr>
              <w:drawing>
                <wp:inline distT="0" distB="0" distL="0" distR="0" wp14:anchorId="6DD906DC" wp14:editId="6DD906DD">
                  <wp:extent cx="720000" cy="720000"/>
                  <wp:effectExtent l="0" t="0" r="4445" b="4445"/>
                  <wp:docPr id="7" name="Kép 7" descr="KÃ©ptalÃ¡lat a kÃ¶vetkezÅre: âÅrsÃ©gi park cÃ­mere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Ã©ptalÃ¡lat a kÃ¶vetkezÅre: âÅrsÃ©gi park cÃ­mere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6DD906D1" w14:textId="4B647851" w:rsidR="006D03C9" w:rsidRPr="006D03C9" w:rsidRDefault="006E200B" w:rsidP="006E200B">
      <w:pPr>
        <w:spacing w:before="240"/>
        <w:rPr>
          <w:rFonts w:ascii="Comic Sans MS" w:hAnsi="Comic Sans MS"/>
          <w:color w:val="auto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0F9C862" wp14:editId="49891EC8">
            <wp:extent cx="5553075" cy="3486150"/>
            <wp:effectExtent l="0" t="0" r="952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D3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D906DE" wp14:editId="6DD906DF">
                <wp:simplePos x="0" y="0"/>
                <wp:positionH relativeFrom="column">
                  <wp:posOffset>167514</wp:posOffset>
                </wp:positionH>
                <wp:positionV relativeFrom="paragraph">
                  <wp:posOffset>1193340</wp:posOffset>
                </wp:positionV>
                <wp:extent cx="5705475" cy="922308"/>
                <wp:effectExtent l="0" t="762000" r="0" b="754380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0093">
                          <a:off x="0" y="0"/>
                          <a:ext cx="5705475" cy="922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DD906E9" w14:textId="77777777" w:rsidR="00BB7D32" w:rsidRPr="00BB7D32" w:rsidRDefault="00BB7D32" w:rsidP="00BB7D32">
                            <w:pPr>
                              <w:jc w:val="center"/>
                              <w:rPr>
                                <w:rFonts w:ascii="Comic Sans MS" w:hAnsi="Comic Sans MS"/>
                                <w:noProof/>
                                <w:color w:val="auto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color w:val="auto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 kép helye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Slant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906DE" id="Szövegdoboz 11" o:spid="_x0000_s1027" type="#_x0000_t202" style="position:absolute;margin-left:13.2pt;margin-top:93.95pt;width:449.25pt;height:72.6pt;rotation:-107032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" filled="f" stroked="f">
                <v:textbox>
                  <w:txbxContent>
                    <w:p w14:paraId="6DD906E9" w14:textId="77777777" w:rsidR="00BB7D32" w:rsidRPr="00BB7D32" w:rsidRDefault="00BB7D32" w:rsidP="00BB7D32">
                      <w:pPr>
                        <w:jc w:val="center"/>
                        <w:rPr>
                          <w:rFonts w:ascii="Comic Sans MS" w:hAnsi="Comic Sans MS"/>
                          <w:noProof/>
                          <w:color w:val="auto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color w:val="auto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 kép helye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D03C9" w:rsidRPr="006D03C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906E4" w14:textId="77777777" w:rsidR="009E3F56" w:rsidRDefault="009E3F56" w:rsidP="00C869A0">
      <w:pPr>
        <w:spacing w:after="0" w:line="240" w:lineRule="auto"/>
      </w:pPr>
      <w:r>
        <w:separator/>
      </w:r>
    </w:p>
  </w:endnote>
  <w:endnote w:type="continuationSeparator" w:id="0">
    <w:p w14:paraId="6DD906E5" w14:textId="77777777" w:rsidR="009E3F56" w:rsidRDefault="009E3F56" w:rsidP="00C8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906E7" w14:textId="05EEF035" w:rsidR="00C869A0" w:rsidRPr="002B5F63" w:rsidRDefault="00AE198F" w:rsidP="00C869A0">
    <w:pPr>
      <w:pStyle w:val="llb"/>
      <w:jc w:val="center"/>
      <w:rPr>
        <w:rFonts w:ascii="Comic Sans MS" w:hAnsi="Comic Sans MS"/>
        <w:color w:val="4F6228" w:themeColor="accent3" w:themeShade="80"/>
        <w:sz w:val="24"/>
        <w:szCs w:val="24"/>
      </w:rPr>
    </w:pPr>
    <w:r w:rsidRPr="002B5F63">
      <w:rPr>
        <w:rFonts w:ascii="Comic Sans MS" w:hAnsi="Comic Sans MS"/>
        <w:color w:val="4F6228" w:themeColor="accent3" w:themeShade="80"/>
        <w:sz w:val="24"/>
        <w:szCs w:val="24"/>
      </w:rPr>
      <w:t>Neved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906E2" w14:textId="77777777" w:rsidR="009E3F56" w:rsidRDefault="009E3F56" w:rsidP="00C869A0">
      <w:pPr>
        <w:spacing w:after="0" w:line="240" w:lineRule="auto"/>
      </w:pPr>
      <w:r>
        <w:separator/>
      </w:r>
    </w:p>
  </w:footnote>
  <w:footnote w:type="continuationSeparator" w:id="0">
    <w:p w14:paraId="6DD906E3" w14:textId="77777777" w:rsidR="009E3F56" w:rsidRDefault="009E3F56" w:rsidP="00C8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906E6" w14:textId="77777777" w:rsidR="00445AC2" w:rsidRPr="009B0635" w:rsidRDefault="00445AC2" w:rsidP="00651BCA">
    <w:pPr>
      <w:pStyle w:val="lfej"/>
      <w:jc w:val="center"/>
      <w:rPr>
        <w:rFonts w:ascii="Times New Roman" w:hAnsi="Times New Roman" w:cs="Times New Roman"/>
        <w:color w:val="auto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0E7C"/>
    <w:multiLevelType w:val="hybridMultilevel"/>
    <w:tmpl w:val="C4AC7AF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3C9"/>
    <w:rsid w:val="00032E0A"/>
    <w:rsid w:val="000469BF"/>
    <w:rsid w:val="001B4D84"/>
    <w:rsid w:val="00215633"/>
    <w:rsid w:val="002B5F63"/>
    <w:rsid w:val="0031051B"/>
    <w:rsid w:val="003B43ED"/>
    <w:rsid w:val="003E5F5C"/>
    <w:rsid w:val="003F3F41"/>
    <w:rsid w:val="004023F6"/>
    <w:rsid w:val="004415DA"/>
    <w:rsid w:val="00445AC2"/>
    <w:rsid w:val="00461633"/>
    <w:rsid w:val="0048577E"/>
    <w:rsid w:val="004D7AA4"/>
    <w:rsid w:val="005538E4"/>
    <w:rsid w:val="005C29C3"/>
    <w:rsid w:val="005F746C"/>
    <w:rsid w:val="006344FC"/>
    <w:rsid w:val="00651BCA"/>
    <w:rsid w:val="006D03C9"/>
    <w:rsid w:val="006E200B"/>
    <w:rsid w:val="008410E5"/>
    <w:rsid w:val="008C01C3"/>
    <w:rsid w:val="008C4084"/>
    <w:rsid w:val="00975FEB"/>
    <w:rsid w:val="009B0635"/>
    <w:rsid w:val="009B5B89"/>
    <w:rsid w:val="009C33BD"/>
    <w:rsid w:val="009E3F56"/>
    <w:rsid w:val="00AB2C22"/>
    <w:rsid w:val="00AE198F"/>
    <w:rsid w:val="00BA0594"/>
    <w:rsid w:val="00BB7D32"/>
    <w:rsid w:val="00BC1B17"/>
    <w:rsid w:val="00C056E6"/>
    <w:rsid w:val="00C4009C"/>
    <w:rsid w:val="00C5534B"/>
    <w:rsid w:val="00C869A0"/>
    <w:rsid w:val="00DD487C"/>
    <w:rsid w:val="00E851E0"/>
    <w:rsid w:val="00EA466C"/>
    <w:rsid w:val="00F07A7B"/>
    <w:rsid w:val="00F737E5"/>
    <w:rsid w:val="00F86191"/>
    <w:rsid w:val="00F923B9"/>
    <w:rsid w:val="00FB1D94"/>
    <w:rsid w:val="00FC71C3"/>
    <w:rsid w:val="00FF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D906B8"/>
  <w15:docId w15:val="{228536C6-05B0-482D-8FAD-CE0577F6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61633"/>
    <w:rPr>
      <w:rFonts w:cstheme="minorHAnsi"/>
      <w:color w:val="00B45A"/>
      <w:sz w:val="72"/>
      <w:szCs w:val="7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1633"/>
    <w:rPr>
      <w:b/>
      <w:bCs/>
    </w:rPr>
  </w:style>
  <w:style w:type="character" w:styleId="Kiemels">
    <w:name w:val="Emphasis"/>
    <w:basedOn w:val="Bekezdsalapbettpusa"/>
    <w:uiPriority w:val="20"/>
    <w:qFormat/>
    <w:rsid w:val="00461633"/>
    <w:rPr>
      <w:i/>
      <w:iCs/>
    </w:rPr>
  </w:style>
  <w:style w:type="paragraph" w:styleId="Listaszerbekezds">
    <w:name w:val="List Paragraph"/>
    <w:basedOn w:val="Norml"/>
    <w:uiPriority w:val="34"/>
    <w:qFormat/>
    <w:rsid w:val="006D03C9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D03C9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6D03C9"/>
    <w:rPr>
      <w:color w:val="800080" w:themeColor="followedHyperlink"/>
      <w:u w:val="single"/>
    </w:rPr>
  </w:style>
  <w:style w:type="table" w:styleId="Rcsostblzat">
    <w:name w:val="Table Grid"/>
    <w:basedOn w:val="Normltblzat"/>
    <w:uiPriority w:val="59"/>
    <w:rsid w:val="00553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C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33BD"/>
    <w:rPr>
      <w:rFonts w:ascii="Tahoma" w:hAnsi="Tahoma" w:cs="Tahoma"/>
      <w:color w:val="00B45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8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869A0"/>
    <w:rPr>
      <w:rFonts w:cstheme="minorHAnsi"/>
      <w:color w:val="00B45A"/>
      <w:sz w:val="72"/>
      <w:szCs w:val="72"/>
    </w:rPr>
  </w:style>
  <w:style w:type="paragraph" w:styleId="llb">
    <w:name w:val="footer"/>
    <w:basedOn w:val="Norml"/>
    <w:link w:val="llbChar"/>
    <w:uiPriority w:val="99"/>
    <w:unhideWhenUsed/>
    <w:rsid w:val="00C8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869A0"/>
    <w:rPr>
      <w:rFonts w:cstheme="minorHAnsi"/>
      <w:color w:val="00B45A"/>
      <w:sz w:val="72"/>
      <w:szCs w:val="72"/>
    </w:rPr>
  </w:style>
  <w:style w:type="paragraph" w:styleId="Idzet">
    <w:name w:val="Quote"/>
    <w:basedOn w:val="Norml"/>
    <w:next w:val="Norml"/>
    <w:link w:val="IdzetChar"/>
    <w:uiPriority w:val="29"/>
    <w:qFormat/>
    <w:rsid w:val="00BC1B17"/>
    <w:rPr>
      <w:rFonts w:eastAsiaTheme="minorEastAsia" w:cstheme="minorBidi"/>
      <w:i/>
      <w:iCs/>
      <w:color w:val="000000" w:themeColor="text1"/>
      <w:sz w:val="22"/>
      <w:szCs w:val="22"/>
      <w:lang w:eastAsia="hu-HU"/>
    </w:rPr>
  </w:style>
  <w:style w:type="character" w:customStyle="1" w:styleId="IdzetChar">
    <w:name w:val="Idézet Char"/>
    <w:basedOn w:val="Bekezdsalapbettpusa"/>
    <w:link w:val="Idzet"/>
    <w:uiPriority w:val="29"/>
    <w:rsid w:val="00BC1B17"/>
    <w:rPr>
      <w:rFonts w:eastAsiaTheme="minorEastAsia"/>
      <w:i/>
      <w:iCs/>
      <w:color w:val="000000" w:themeColor="text1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8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6C8A3-5BDC-44E6-809F-ABAF67A0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120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</dc:creator>
  <cp:lastModifiedBy>Nikolett Viktória László</cp:lastModifiedBy>
  <cp:revision>32</cp:revision>
  <cp:lastPrinted>2019-03-11T17:28:00Z</cp:lastPrinted>
  <dcterms:created xsi:type="dcterms:W3CDTF">2019-02-18T21:04:00Z</dcterms:created>
  <dcterms:modified xsi:type="dcterms:W3CDTF">2019-03-11T17:29:00Z</dcterms:modified>
</cp:coreProperties>
</file>