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CC3" w:rsidRPr="00C941B5" w:rsidRDefault="003A1CC3" w:rsidP="00C941B5">
      <w:pPr>
        <w:pStyle w:val="NormlWeb"/>
        <w:spacing w:before="240" w:beforeAutospacing="0" w:after="240" w:afterAutospacing="0"/>
        <w:jc w:val="center"/>
        <w:textAlignment w:val="baseline"/>
        <w:rPr>
          <w:rFonts w:ascii="Comic Sans MS" w:hAnsi="Comic Sans MS"/>
          <w:smallCaps/>
          <w:color w:val="00B450"/>
          <w:sz w:val="26"/>
          <w:szCs w:val="26"/>
        </w:rPr>
      </w:pPr>
      <w:r w:rsidRPr="00C941B5">
        <w:rPr>
          <w:rFonts w:ascii="Comic Sans MS" w:hAnsi="Comic Sans MS"/>
          <w:smallCaps/>
          <w:color w:val="00B450"/>
          <w:sz w:val="26"/>
          <w:szCs w:val="26"/>
        </w:rPr>
        <w:t xml:space="preserve">Igen, </w:t>
      </w:r>
      <w:r w:rsidRPr="00C941B5">
        <w:rPr>
          <w:rFonts w:ascii="Comic Sans MS" w:hAnsi="Comic Sans MS"/>
          <w:b/>
          <w:smallCaps/>
          <w:color w:val="00B450"/>
          <w:sz w:val="26"/>
          <w:szCs w:val="26"/>
        </w:rPr>
        <w:t>2018</w:t>
      </w:r>
      <w:r w:rsidRPr="00C941B5">
        <w:rPr>
          <w:rFonts w:ascii="Comic Sans MS" w:hAnsi="Comic Sans MS"/>
          <w:smallCaps/>
          <w:color w:val="00B450"/>
          <w:sz w:val="26"/>
          <w:szCs w:val="26"/>
        </w:rPr>
        <w:t xml:space="preserve">-ban a nagy sikerű erdei és vízi vándortáborok mintájára útnak indul a </w:t>
      </w:r>
      <w:r w:rsidRPr="00C941B5">
        <w:rPr>
          <w:rFonts w:ascii="Comic Sans MS" w:hAnsi="Comic Sans MS"/>
          <w:b/>
          <w:smallCaps/>
          <w:color w:val="00B450"/>
          <w:sz w:val="26"/>
          <w:szCs w:val="26"/>
        </w:rPr>
        <w:t>kerékpáros vándortábor</w:t>
      </w:r>
      <w:r w:rsidRPr="00C941B5">
        <w:rPr>
          <w:rFonts w:ascii="Comic Sans MS" w:hAnsi="Comic Sans MS"/>
          <w:smallCaps/>
          <w:color w:val="00B450"/>
          <w:sz w:val="26"/>
          <w:szCs w:val="26"/>
        </w:rPr>
        <w:t xml:space="preserve"> program is.</w:t>
      </w:r>
    </w:p>
    <w:p w:rsidR="00FD7097" w:rsidRPr="007E474C" w:rsidRDefault="00FD7097" w:rsidP="000B6662">
      <w:pPr>
        <w:pStyle w:val="NormlWeb"/>
        <w:spacing w:before="120" w:beforeAutospacing="0" w:after="120" w:afterAutospacing="0"/>
        <w:textAlignment w:val="baseline"/>
        <w:rPr>
          <w:rFonts w:ascii="Comic Sans MS" w:hAnsi="Comic Sans MS" w:cs="Arial"/>
          <w:color w:val="823232"/>
          <w:u w:val="single"/>
          <w:shd w:val="clear" w:color="auto" w:fill="FFFFFF"/>
        </w:rPr>
      </w:pPr>
      <w:r w:rsidRPr="007E474C">
        <w:rPr>
          <w:rFonts w:ascii="Comic Sans MS" w:hAnsi="Comic Sans MS" w:cs="Arial"/>
          <w:color w:val="823232"/>
          <w:u w:val="single"/>
          <w:shd w:val="clear" w:color="auto" w:fill="FFFFFF"/>
        </w:rPr>
        <w:t xml:space="preserve">A vándortáborok szervezésének célja: </w:t>
      </w:r>
    </w:p>
    <w:p w:rsidR="00FD7097" w:rsidRPr="00F50332" w:rsidRDefault="00591980" w:rsidP="00661C0B">
      <w:pPr>
        <w:pStyle w:val="NormlWeb"/>
        <w:spacing w:before="0" w:beforeAutospacing="0" w:after="120" w:afterAutospacing="0" w:line="360" w:lineRule="auto"/>
        <w:ind w:left="567" w:right="567"/>
        <w:jc w:val="both"/>
        <w:textAlignment w:val="baseline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F</w:t>
      </w:r>
      <w:r w:rsidR="00FD7097" w:rsidRPr="00F50332">
        <w:rPr>
          <w:color w:val="000000" w:themeColor="text1"/>
          <w:shd w:val="clear" w:color="auto" w:fill="FFFFFF"/>
        </w:rPr>
        <w:t xml:space="preserve">első tagozatos és középiskolás fiatalok körében a sport és a természetjárás, valamint az azon keresztül megvalósuló egészség- és környezettudatos életmód támogatása. A résztvevők megismerhetik Magyarország természeti értékeit, kulturális örökségeit. </w:t>
      </w:r>
    </w:p>
    <w:p w:rsidR="00270C7F" w:rsidRPr="007E474C" w:rsidRDefault="00FD7097" w:rsidP="000B6662">
      <w:pPr>
        <w:pStyle w:val="NormlWeb"/>
        <w:spacing w:before="120" w:beforeAutospacing="0" w:after="120" w:afterAutospacing="0"/>
        <w:textAlignment w:val="baseline"/>
        <w:rPr>
          <w:rFonts w:ascii="Comic Sans MS" w:hAnsi="Comic Sans MS" w:cs="Arial"/>
          <w:color w:val="823232"/>
          <w:u w:val="single"/>
          <w:shd w:val="clear" w:color="auto" w:fill="FFFFFF"/>
        </w:rPr>
      </w:pPr>
      <w:r w:rsidRPr="007E474C">
        <w:rPr>
          <w:rFonts w:ascii="Comic Sans MS" w:hAnsi="Comic Sans MS" w:cs="Arial"/>
          <w:color w:val="823232"/>
          <w:u w:val="single"/>
          <w:shd w:val="clear" w:color="auto" w:fill="FFFFFF"/>
        </w:rPr>
        <w:t>Ke</w:t>
      </w:r>
      <w:r w:rsidR="002A7CD5" w:rsidRPr="007E474C">
        <w:rPr>
          <w:rFonts w:ascii="Comic Sans MS" w:hAnsi="Comic Sans MS" w:cs="Arial"/>
          <w:color w:val="823232"/>
          <w:u w:val="single"/>
          <w:shd w:val="clear" w:color="auto" w:fill="FFFFFF"/>
        </w:rPr>
        <w:t>rékpáros vándortáborok</w:t>
      </w:r>
      <w:r w:rsidR="00270C7F" w:rsidRPr="007E474C">
        <w:rPr>
          <w:rFonts w:ascii="Comic Sans MS" w:hAnsi="Comic Sans MS" w:cs="Arial"/>
          <w:color w:val="823232"/>
          <w:u w:val="single"/>
          <w:shd w:val="clear" w:color="auto" w:fill="FFFFFF"/>
        </w:rPr>
        <w:t>:</w:t>
      </w:r>
      <w:r w:rsidRPr="007E474C">
        <w:rPr>
          <w:rFonts w:ascii="Comic Sans MS" w:hAnsi="Comic Sans MS" w:cs="Arial"/>
          <w:color w:val="823232"/>
          <w:u w:val="single"/>
          <w:shd w:val="clear" w:color="auto" w:fill="FFFFFF"/>
        </w:rPr>
        <w:t xml:space="preserve"> </w:t>
      </w:r>
    </w:p>
    <w:p w:rsidR="00FD7097" w:rsidRPr="00F50332" w:rsidRDefault="00FD7097" w:rsidP="00DD3D04">
      <w:pPr>
        <w:pStyle w:val="NormlWeb"/>
        <w:spacing w:before="0" w:beforeAutospacing="0" w:after="120" w:afterAutospacing="0"/>
        <w:jc w:val="both"/>
        <w:textAlignment w:val="baseline"/>
        <w:rPr>
          <w:b/>
          <w:smallCaps/>
          <w:color w:val="000000" w:themeColor="text1"/>
          <w:sz w:val="28"/>
          <w:szCs w:val="28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2018. június 18. - augusztus 20. között</w:t>
      </w:r>
      <w:r w:rsidRPr="00F50332">
        <w:rPr>
          <w:b/>
          <w:smallCap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50332">
        <w:rPr>
          <w:color w:val="000000" w:themeColor="text1"/>
          <w:shd w:val="clear" w:color="auto" w:fill="FFFFFF"/>
        </w:rPr>
        <w:t>négy területen kínál kerékpáros táborozási lehetőséget:</w:t>
      </w:r>
    </w:p>
    <w:p w:rsidR="00FD7097" w:rsidRPr="00F50332" w:rsidRDefault="000B6662" w:rsidP="00DD3D04">
      <w:pPr>
        <w:pStyle w:val="Norm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textAlignment w:val="baseline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 xml:space="preserve">az </w:t>
      </w:r>
      <w:r w:rsidR="00FD7097" w:rsidRPr="00F50332">
        <w:rPr>
          <w:color w:val="000000" w:themeColor="text1"/>
          <w:shd w:val="clear" w:color="auto" w:fill="FFFFFF"/>
        </w:rPr>
        <w:t>Őrségben</w:t>
      </w:r>
      <w:r w:rsidR="00FD7097" w:rsidRPr="00F50332">
        <w:rPr>
          <w:color w:val="000000" w:themeColor="text1"/>
          <w:bdr w:val="none" w:sz="0" w:space="0" w:color="auto" w:frame="1"/>
          <w:shd w:val="clear" w:color="auto" w:fill="FFFFFF"/>
        </w:rPr>
        <w:t>,</w:t>
      </w:r>
    </w:p>
    <w:p w:rsidR="00FD7097" w:rsidRPr="00F50332" w:rsidRDefault="000B6662" w:rsidP="00DD3D04">
      <w:pPr>
        <w:pStyle w:val="Norm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textAlignment w:val="baseline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a Palócföldtől a Dunakanyarig,</w:t>
      </w:r>
    </w:p>
    <w:p w:rsidR="00FD7097" w:rsidRPr="00F50332" w:rsidRDefault="000B6662" w:rsidP="00DD3D04">
      <w:pPr>
        <w:pStyle w:val="Norm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textAlignment w:val="baseline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 xml:space="preserve">a </w:t>
      </w:r>
      <w:r w:rsidR="00FD7097" w:rsidRPr="00F50332">
        <w:rPr>
          <w:color w:val="000000" w:themeColor="text1"/>
          <w:shd w:val="clear" w:color="auto" w:fill="FFFFFF"/>
        </w:rPr>
        <w:t>Felső-Tisza vidéken</w:t>
      </w:r>
      <w:r w:rsidR="00270C7F" w:rsidRPr="00F50332">
        <w:rPr>
          <w:color w:val="000000" w:themeColor="text1"/>
          <w:shd w:val="clear" w:color="auto" w:fill="FFFFFF"/>
        </w:rPr>
        <w:t>,</w:t>
      </w:r>
    </w:p>
    <w:p w:rsidR="00FD7097" w:rsidRPr="00F50332" w:rsidRDefault="000B6662" w:rsidP="00DD3D04">
      <w:pPr>
        <w:pStyle w:val="NormlWeb"/>
        <w:numPr>
          <w:ilvl w:val="0"/>
          <w:numId w:val="1"/>
        </w:numPr>
        <w:spacing w:before="0" w:beforeAutospacing="0" w:after="120" w:afterAutospacing="0"/>
        <w:ind w:left="714" w:hanging="357"/>
        <w:jc w:val="both"/>
        <w:textAlignment w:val="baseline"/>
        <w:rPr>
          <w:smallCaps/>
          <w:color w:val="000000" w:themeColor="text1"/>
          <w:sz w:val="28"/>
          <w:szCs w:val="28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 xml:space="preserve">és a </w:t>
      </w:r>
      <w:r w:rsidR="00FD7097" w:rsidRPr="00F50332">
        <w:rPr>
          <w:color w:val="000000" w:themeColor="text1"/>
          <w:shd w:val="clear" w:color="auto" w:fill="FFFFFF"/>
        </w:rPr>
        <w:t>Körösök völgyében</w:t>
      </w:r>
      <w:r w:rsidR="00270C7F" w:rsidRPr="00F50332">
        <w:rPr>
          <w:color w:val="000000" w:themeColor="text1"/>
          <w:shd w:val="clear" w:color="auto" w:fill="FFFFFF"/>
        </w:rPr>
        <w:t>.</w:t>
      </w:r>
    </w:p>
    <w:p w:rsidR="00FD7097" w:rsidRPr="00F50332" w:rsidRDefault="00FD7097" w:rsidP="00DD3D04">
      <w:pPr>
        <w:pStyle w:val="NormlWeb"/>
        <w:spacing w:before="0" w:beforeAutospacing="0" w:after="120" w:afterAutospacing="0"/>
        <w:jc w:val="both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Az egy hetes program keretében a diákok előre megtervezett és biztonság</w:t>
      </w:r>
      <w:r w:rsidR="000B6662" w:rsidRPr="00F50332">
        <w:rPr>
          <w:color w:val="000000" w:themeColor="text1"/>
          <w:shd w:val="clear" w:color="auto" w:fill="FFFFFF"/>
        </w:rPr>
        <w:t xml:space="preserve">os útvonalakon kerékpározhatnak </w:t>
      </w:r>
      <w:r w:rsidRPr="00F50332">
        <w:rPr>
          <w:color w:val="000000" w:themeColor="text1"/>
          <w:shd w:val="clear" w:color="auto" w:fill="FFFFFF"/>
        </w:rPr>
        <w:t xml:space="preserve">150-205 kilométert. </w:t>
      </w:r>
    </w:p>
    <w:p w:rsidR="007F11DE" w:rsidRPr="00574398" w:rsidRDefault="007F11DE" w:rsidP="004F4526">
      <w:pPr>
        <w:pBdr>
          <w:top w:val="single" w:sz="4" w:space="8" w:color="00B050" w:shadow="1"/>
          <w:left w:val="single" w:sz="4" w:space="4" w:color="00B050" w:shadow="1"/>
          <w:bottom w:val="single" w:sz="4" w:space="8" w:color="00B050" w:shadow="1"/>
          <w:right w:val="single" w:sz="4" w:space="4" w:color="00B050" w:shadow="1"/>
        </w:pBdr>
        <w:shd w:val="clear" w:color="auto" w:fill="FFFFCC"/>
        <w:spacing w:before="240" w:after="240" w:line="240" w:lineRule="auto"/>
        <w:ind w:left="1134" w:right="1134"/>
        <w:jc w:val="center"/>
        <w:rPr>
          <w:rFonts w:ascii="Comic Sans MS" w:hAnsi="Comic Sans MS"/>
          <w:color w:val="823232"/>
        </w:rPr>
      </w:pPr>
      <w:r w:rsidRPr="00574398">
        <w:rPr>
          <w:rFonts w:ascii="Comic Sans MS" w:hAnsi="Comic Sans MS" w:cs="Arial"/>
          <w:b/>
          <w:caps/>
          <w:color w:val="823232"/>
          <w:sz w:val="24"/>
          <w:szCs w:val="24"/>
        </w:rPr>
        <w:t xml:space="preserve">A </w:t>
      </w:r>
      <w:r w:rsidR="00925AAC" w:rsidRPr="00574398">
        <w:rPr>
          <w:rFonts w:ascii="Comic Sans MS" w:hAnsi="Comic Sans MS" w:cs="Arial"/>
          <w:b/>
          <w:caps/>
          <w:color w:val="823232"/>
          <w:sz w:val="24"/>
          <w:szCs w:val="24"/>
        </w:rPr>
        <w:t>kerékpár kö</w:t>
      </w:r>
      <w:r w:rsidRPr="00574398">
        <w:rPr>
          <w:rFonts w:ascii="Comic Sans MS" w:hAnsi="Comic Sans MS" w:cs="Arial"/>
          <w:b/>
          <w:caps/>
          <w:color w:val="823232"/>
          <w:sz w:val="24"/>
          <w:szCs w:val="24"/>
        </w:rPr>
        <w:t>zlekedési eszköz!</w:t>
      </w:r>
      <w:r w:rsidRPr="00574398">
        <w:rPr>
          <w:rFonts w:ascii="Comic Sans MS" w:hAnsi="Comic Sans MS" w:cs="Arial"/>
          <w:caps/>
          <w:color w:val="823232"/>
          <w:sz w:val="24"/>
          <w:szCs w:val="24"/>
        </w:rPr>
        <w:br/>
      </w:r>
      <w:r w:rsidRPr="00574398">
        <w:rPr>
          <w:rFonts w:ascii="Comic Sans MS" w:hAnsi="Comic Sans MS" w:cs="Arial"/>
          <w:color w:val="823232"/>
          <w:sz w:val="24"/>
          <w:szCs w:val="24"/>
        </w:rPr>
        <w:t>Ez azt jelenti, hogy a járművekre vonatkozó</w:t>
      </w:r>
      <w:r w:rsidRPr="00574398">
        <w:rPr>
          <w:rFonts w:ascii="Comic Sans MS" w:hAnsi="Comic Sans MS"/>
          <w:color w:val="823232"/>
        </w:rPr>
        <w:t xml:space="preserve"> </w:t>
      </w:r>
      <w:r w:rsidRPr="00574398">
        <w:rPr>
          <w:rFonts w:ascii="Comic Sans MS" w:hAnsi="Comic Sans MS" w:cs="Arial"/>
          <w:color w:val="823232"/>
          <w:sz w:val="24"/>
          <w:szCs w:val="24"/>
        </w:rPr>
        <w:t>közlekedési szabályok vonatkoznak a kerékpárosokra is.</w:t>
      </w:r>
    </w:p>
    <w:p w:rsidR="00591980" w:rsidRPr="00F50332" w:rsidRDefault="00591980" w:rsidP="000B6662">
      <w:pPr>
        <w:pStyle w:val="NormlWeb"/>
        <w:spacing w:before="0" w:beforeAutospacing="0" w:after="120" w:afterAutospacing="0"/>
        <w:jc w:val="both"/>
        <w:rPr>
          <w:i/>
          <w:color w:val="000000" w:themeColor="text1"/>
          <w:shd w:val="clear" w:color="auto" w:fill="FFFFFF"/>
        </w:rPr>
      </w:pPr>
      <w:r w:rsidRPr="00F50332">
        <w:rPr>
          <w:i/>
          <w:color w:val="000000" w:themeColor="text1"/>
          <w:shd w:val="clear" w:color="auto" w:fill="FFFFFF"/>
        </w:rPr>
        <w:t>A tá</w:t>
      </w:r>
      <w:r w:rsidR="00351217" w:rsidRPr="00F50332">
        <w:rPr>
          <w:i/>
          <w:color w:val="000000" w:themeColor="text1"/>
          <w:shd w:val="clear" w:color="auto" w:fill="FFFFFF"/>
        </w:rPr>
        <w:t>borban részt</w:t>
      </w:r>
      <w:r w:rsidRPr="00F50332">
        <w:rPr>
          <w:i/>
          <w:color w:val="000000" w:themeColor="text1"/>
          <w:shd w:val="clear" w:color="auto" w:fill="FFFFFF"/>
        </w:rPr>
        <w:t xml:space="preserve">vevő diákoknak </w:t>
      </w:r>
      <w:r w:rsidR="00576902" w:rsidRPr="00F50332">
        <w:rPr>
          <w:i/>
          <w:color w:val="000000" w:themeColor="text1"/>
          <w:shd w:val="clear" w:color="auto" w:fill="FFFFFF"/>
        </w:rPr>
        <w:t xml:space="preserve">is </w:t>
      </w:r>
      <w:r w:rsidRPr="00F50332">
        <w:rPr>
          <w:i/>
          <w:color w:val="000000" w:themeColor="text1"/>
          <w:shd w:val="clear" w:color="auto" w:fill="FFFFFF"/>
        </w:rPr>
        <w:t xml:space="preserve">tisztában kell lenni a </w:t>
      </w:r>
      <w:r w:rsidR="00351217" w:rsidRPr="00F50332">
        <w:rPr>
          <w:i/>
          <w:color w:val="000000" w:themeColor="text1"/>
          <w:shd w:val="clear" w:color="auto" w:fill="FFFFFF"/>
        </w:rPr>
        <w:t>kerékpárosokra vonatkozó közleke</w:t>
      </w:r>
      <w:r w:rsidR="00257074" w:rsidRPr="00F50332">
        <w:rPr>
          <w:i/>
          <w:color w:val="000000" w:themeColor="text1"/>
          <w:shd w:val="clear" w:color="auto" w:fill="FFFFFF"/>
        </w:rPr>
        <w:t>dési előírásokkal, szabályokkal.</w:t>
      </w:r>
    </w:p>
    <w:p w:rsidR="00351217" w:rsidRPr="007E474C" w:rsidRDefault="00351217" w:rsidP="00BE2F2A">
      <w:pPr>
        <w:pStyle w:val="NormlWeb"/>
        <w:spacing w:before="120" w:beforeAutospacing="0" w:after="120" w:afterAutospacing="0"/>
        <w:textAlignment w:val="baseline"/>
        <w:rPr>
          <w:rFonts w:ascii="Comic Sans MS" w:hAnsi="Comic Sans MS" w:cs="Arial"/>
          <w:color w:val="823232"/>
          <w:u w:val="single"/>
          <w:shd w:val="clear" w:color="auto" w:fill="FFFFFF"/>
        </w:rPr>
      </w:pPr>
      <w:r w:rsidRPr="007E474C">
        <w:rPr>
          <w:rFonts w:ascii="Comic Sans MS" w:hAnsi="Comic Sans MS" w:cs="Arial"/>
          <w:color w:val="823232"/>
          <w:u w:val="single"/>
          <w:shd w:val="clear" w:color="auto" w:fill="FFFFFF"/>
        </w:rPr>
        <w:t xml:space="preserve">A </w:t>
      </w:r>
      <w:r w:rsidRPr="007E474C">
        <w:rPr>
          <w:rFonts w:ascii="Comic Sans MS" w:hAnsi="Comic Sans MS" w:cs="Arial"/>
          <w:caps/>
          <w:color w:val="823232"/>
          <w:u w:val="single"/>
          <w:shd w:val="clear" w:color="auto" w:fill="FFFFFF"/>
        </w:rPr>
        <w:t>kresz</w:t>
      </w:r>
      <w:r w:rsidRPr="007E474C">
        <w:rPr>
          <w:rFonts w:ascii="Comic Sans MS" w:hAnsi="Comic Sans MS" w:cs="Arial"/>
          <w:color w:val="823232"/>
          <w:u w:val="single"/>
          <w:shd w:val="clear" w:color="auto" w:fill="FFFFFF"/>
        </w:rPr>
        <w:t xml:space="preserve"> által előírt kötelező kerékpártartozékok:</w:t>
      </w:r>
    </w:p>
    <w:p w:rsidR="00351217" w:rsidRPr="00F50332" w:rsidRDefault="00351217" w:rsidP="00BE2F2A">
      <w:pPr>
        <w:pStyle w:val="NormlWeb"/>
        <w:numPr>
          <w:ilvl w:val="0"/>
          <w:numId w:val="4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Fehér színű első lámpa.</w:t>
      </w:r>
    </w:p>
    <w:p w:rsidR="00351217" w:rsidRPr="00F50332" w:rsidRDefault="00351217" w:rsidP="00BE2F2A">
      <w:pPr>
        <w:pStyle w:val="NormlWeb"/>
        <w:numPr>
          <w:ilvl w:val="0"/>
          <w:numId w:val="4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Vörös színű hátsó lámpa.</w:t>
      </w:r>
    </w:p>
    <w:p w:rsidR="00351217" w:rsidRPr="00F50332" w:rsidRDefault="00351217" w:rsidP="00BE2F2A">
      <w:pPr>
        <w:pStyle w:val="NormlWeb"/>
        <w:numPr>
          <w:ilvl w:val="0"/>
          <w:numId w:val="4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Vörös színű hátsó prizma.</w:t>
      </w:r>
    </w:p>
    <w:p w:rsidR="00351217" w:rsidRPr="00F50332" w:rsidRDefault="00A13A24" w:rsidP="00BE2F2A">
      <w:pPr>
        <w:pStyle w:val="NormlWeb"/>
        <w:numPr>
          <w:ilvl w:val="0"/>
          <w:numId w:val="4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noProof/>
          <w:color w:val="000000" w:themeColor="text1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435569EE" wp14:editId="3ECDA69A">
            <wp:simplePos x="0" y="0"/>
            <wp:positionH relativeFrom="margin">
              <wp:align>right</wp:align>
            </wp:positionH>
            <wp:positionV relativeFrom="paragraph">
              <wp:posOffset>16510</wp:posOffset>
            </wp:positionV>
            <wp:extent cx="2654300" cy="1799590"/>
            <wp:effectExtent l="19050" t="19050" r="12700" b="10160"/>
            <wp:wrapTight wrapText="bothSides">
              <wp:wrapPolygon edited="0">
                <wp:start x="-155" y="-229"/>
                <wp:lineTo x="-155" y="21493"/>
                <wp:lineTo x="21548" y="21493"/>
                <wp:lineTo x="21548" y="-229"/>
                <wp:lineTo x="-155" y="-229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rékpá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473" cy="1800000"/>
                    </a:xfrm>
                    <a:prstGeom prst="rect">
                      <a:avLst/>
                    </a:prstGeom>
                    <a:ln w="19050">
                      <a:solidFill>
                        <a:srgbClr val="00B4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217" w:rsidRPr="00F50332">
        <w:rPr>
          <w:color w:val="000000" w:themeColor="text1"/>
          <w:shd w:val="clear" w:color="auto" w:fill="FFFFFF"/>
        </w:rPr>
        <w:t>Két egymástól független fák.</w:t>
      </w:r>
    </w:p>
    <w:p w:rsidR="00351217" w:rsidRPr="00F50332" w:rsidRDefault="00351217" w:rsidP="00BE2F2A">
      <w:pPr>
        <w:pStyle w:val="NormlWeb"/>
        <w:numPr>
          <w:ilvl w:val="0"/>
          <w:numId w:val="4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Csengő.</w:t>
      </w:r>
    </w:p>
    <w:p w:rsidR="00351217" w:rsidRPr="00F50332" w:rsidRDefault="00351217" w:rsidP="00BE2F2A">
      <w:pPr>
        <w:pStyle w:val="NormlWeb"/>
        <w:numPr>
          <w:ilvl w:val="0"/>
          <w:numId w:val="4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Borostyánságra</w:t>
      </w:r>
      <w:r w:rsidR="001B4BEC" w:rsidRPr="00F50332">
        <w:rPr>
          <w:color w:val="000000" w:themeColor="text1"/>
          <w:shd w:val="clear" w:color="auto" w:fill="FFFFFF"/>
        </w:rPr>
        <w:t>-</w:t>
      </w:r>
      <w:r w:rsidRPr="00F50332">
        <w:rPr>
          <w:color w:val="000000" w:themeColor="text1"/>
          <w:shd w:val="clear" w:color="auto" w:fill="FFFFFF"/>
        </w:rPr>
        <w:t>színű küllőprizma legalább az első keréken.</w:t>
      </w:r>
    </w:p>
    <w:p w:rsidR="00591980" w:rsidRPr="00F50332" w:rsidRDefault="00351217" w:rsidP="00BE2F2A">
      <w:pPr>
        <w:pStyle w:val="NormlWeb"/>
        <w:numPr>
          <w:ilvl w:val="0"/>
          <w:numId w:val="4"/>
        </w:numPr>
        <w:spacing w:before="0" w:beforeAutospacing="0" w:after="0" w:afterAutospacing="0"/>
        <w:ind w:left="714" w:hanging="357"/>
        <w:rPr>
          <w:i/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 xml:space="preserve">Fényvisszaverő ruházat </w:t>
      </w:r>
      <w:r w:rsidR="00C0314A" w:rsidRPr="00F50332">
        <w:rPr>
          <w:i/>
          <w:color w:val="000000" w:themeColor="text1"/>
          <w:shd w:val="clear" w:color="auto" w:fill="FFFFFF"/>
        </w:rPr>
        <w:t xml:space="preserve">(lakott </w:t>
      </w:r>
      <w:r w:rsidR="000B6662" w:rsidRPr="00F50332">
        <w:rPr>
          <w:i/>
          <w:color w:val="000000" w:themeColor="text1"/>
          <w:shd w:val="clear" w:color="auto" w:fill="FFFFFF"/>
        </w:rPr>
        <w:t>t</w:t>
      </w:r>
      <w:r w:rsidR="00C0314A" w:rsidRPr="00F50332">
        <w:rPr>
          <w:i/>
          <w:color w:val="000000" w:themeColor="text1"/>
          <w:shd w:val="clear" w:color="auto" w:fill="FFFFFF"/>
        </w:rPr>
        <w:t>erületen kívül, éjszaka vagy rossz látási viszonyok közt).</w:t>
      </w:r>
    </w:p>
    <w:p w:rsidR="00351217" w:rsidRPr="007E474C" w:rsidRDefault="00351217" w:rsidP="00BE2F2A">
      <w:pPr>
        <w:pStyle w:val="NormlWeb"/>
        <w:spacing w:before="120" w:beforeAutospacing="0" w:after="120" w:afterAutospacing="0"/>
        <w:textAlignment w:val="baseline"/>
        <w:rPr>
          <w:rFonts w:ascii="Comic Sans MS" w:hAnsi="Comic Sans MS" w:cs="Arial"/>
          <w:color w:val="823232"/>
          <w:u w:val="single"/>
          <w:shd w:val="clear" w:color="auto" w:fill="FFFFFF"/>
        </w:rPr>
      </w:pPr>
      <w:r w:rsidRPr="007E474C">
        <w:rPr>
          <w:rFonts w:ascii="Comic Sans MS" w:hAnsi="Comic Sans MS" w:cs="Arial"/>
          <w:color w:val="823232"/>
          <w:u w:val="single"/>
          <w:shd w:val="clear" w:color="auto" w:fill="FFFFFF"/>
        </w:rPr>
        <w:t>Ajánlott tartozékok:</w:t>
      </w:r>
    </w:p>
    <w:p w:rsidR="00CD5D26" w:rsidRPr="00F50332" w:rsidRDefault="001B4BEC" w:rsidP="00BE2F2A">
      <w:pPr>
        <w:pStyle w:val="NormlWeb"/>
        <w:numPr>
          <w:ilvl w:val="0"/>
          <w:numId w:val="6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Borostyánságra-</w:t>
      </w:r>
      <w:r w:rsidR="00CD5D26" w:rsidRPr="00F50332">
        <w:rPr>
          <w:color w:val="000000" w:themeColor="text1"/>
          <w:shd w:val="clear" w:color="auto" w:fill="FFFFFF"/>
        </w:rPr>
        <w:t>színű prizma a hátsó keréken és a pedálokon.</w:t>
      </w:r>
    </w:p>
    <w:p w:rsidR="00CD5D26" w:rsidRPr="00F50332" w:rsidRDefault="00CD5D26" w:rsidP="00BE2F2A">
      <w:pPr>
        <w:pStyle w:val="NormlWeb"/>
        <w:numPr>
          <w:ilvl w:val="0"/>
          <w:numId w:val="6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Karos szélességjelző prizma.</w:t>
      </w:r>
      <w:r w:rsidR="00EF0664" w:rsidRPr="00F50332">
        <w:rPr>
          <w:noProof/>
          <w:color w:val="000000" w:themeColor="text1"/>
          <w:shd w:val="clear" w:color="auto" w:fill="FFFFFF"/>
        </w:rPr>
        <w:t xml:space="preserve"> </w:t>
      </w:r>
    </w:p>
    <w:p w:rsidR="00CD5D26" w:rsidRPr="00F50332" w:rsidRDefault="00CD5D26" w:rsidP="00BE2F2A">
      <w:pPr>
        <w:pStyle w:val="NormlWeb"/>
        <w:numPr>
          <w:ilvl w:val="0"/>
          <w:numId w:val="6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Visszapillantó tükör.</w:t>
      </w:r>
    </w:p>
    <w:p w:rsidR="00CD5D26" w:rsidRPr="00F50332" w:rsidRDefault="00CD5D26" w:rsidP="00BE2F2A">
      <w:pPr>
        <w:pStyle w:val="NormlWeb"/>
        <w:numPr>
          <w:ilvl w:val="0"/>
          <w:numId w:val="6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Sárvédő.</w:t>
      </w:r>
    </w:p>
    <w:p w:rsidR="00CD5D26" w:rsidRPr="00F50332" w:rsidRDefault="00CD5D26" w:rsidP="00BE2F2A">
      <w:pPr>
        <w:pStyle w:val="NormlWeb"/>
        <w:numPr>
          <w:ilvl w:val="0"/>
          <w:numId w:val="6"/>
        </w:numPr>
        <w:spacing w:before="0" w:beforeAutospacing="0" w:after="0" w:afterAutospacing="0"/>
        <w:ind w:left="714" w:hanging="357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Kerékpáros bukósisak.</w:t>
      </w:r>
    </w:p>
    <w:p w:rsidR="006B3E03" w:rsidRPr="00C941B5" w:rsidRDefault="006B3E03" w:rsidP="00C941B5">
      <w:pPr>
        <w:pStyle w:val="NormlWeb"/>
        <w:pageBreakBefore/>
        <w:spacing w:before="240" w:beforeAutospacing="0" w:after="240" w:afterAutospacing="0"/>
        <w:jc w:val="center"/>
        <w:textAlignment w:val="baseline"/>
        <w:rPr>
          <w:rFonts w:ascii="Comic Sans MS" w:hAnsi="Comic Sans MS"/>
          <w:smallCaps/>
          <w:color w:val="00B450"/>
          <w:sz w:val="26"/>
          <w:szCs w:val="26"/>
        </w:rPr>
      </w:pPr>
      <w:r w:rsidRPr="00C941B5">
        <w:rPr>
          <w:rFonts w:ascii="Comic Sans MS" w:hAnsi="Comic Sans MS"/>
          <w:smallCaps/>
          <w:color w:val="00B450"/>
          <w:sz w:val="26"/>
          <w:szCs w:val="26"/>
        </w:rPr>
        <w:lastRenderedPageBreak/>
        <w:t xml:space="preserve">Néhány fontos KRESZ tábla, szabály, amelyeket </w:t>
      </w:r>
      <w:r w:rsidR="00D740C9" w:rsidRPr="00C941B5">
        <w:rPr>
          <w:rFonts w:ascii="Comic Sans MS" w:hAnsi="Comic Sans MS"/>
          <w:smallCaps/>
          <w:color w:val="00B450"/>
          <w:sz w:val="26"/>
          <w:szCs w:val="26"/>
        </w:rPr>
        <w:t>ismerni</w:t>
      </w:r>
      <w:r w:rsidR="00106E7F">
        <w:rPr>
          <w:rFonts w:ascii="Comic Sans MS" w:hAnsi="Comic Sans MS"/>
          <w:smallCaps/>
          <w:color w:val="00B450"/>
          <w:sz w:val="26"/>
          <w:szCs w:val="26"/>
        </w:rPr>
        <w:t xml:space="preserve"> </w:t>
      </w:r>
      <w:r w:rsidR="00D740C9" w:rsidRPr="00C941B5">
        <w:rPr>
          <w:rFonts w:ascii="Comic Sans MS" w:hAnsi="Comic Sans MS"/>
          <w:smallCaps/>
          <w:color w:val="00B450"/>
          <w:sz w:val="26"/>
          <w:szCs w:val="26"/>
        </w:rPr>
        <w:t>kell</w:t>
      </w:r>
      <w:r w:rsidRPr="00C941B5">
        <w:rPr>
          <w:rFonts w:ascii="Comic Sans MS" w:hAnsi="Comic Sans MS"/>
          <w:smallCaps/>
          <w:color w:val="00B450"/>
          <w:sz w:val="26"/>
          <w:szCs w:val="26"/>
        </w:rPr>
        <w:t>!</w:t>
      </w:r>
    </w:p>
    <w:p w:rsidR="006B3E03" w:rsidRDefault="006B3E03" w:rsidP="006B3E03">
      <w:pPr>
        <w:pStyle w:val="NormlWeb"/>
        <w:spacing w:before="0" w:beforeAutospacing="0" w:after="120" w:afterAutospacing="0"/>
        <w:jc w:val="center"/>
        <w:rPr>
          <w:color w:val="484848"/>
          <w:shd w:val="clear" w:color="auto" w:fill="FFFFFF"/>
        </w:rPr>
      </w:pPr>
      <w:r>
        <w:rPr>
          <w:noProof/>
          <w:color w:val="484848"/>
          <w:shd w:val="clear" w:color="auto" w:fill="FFFFFF"/>
        </w:rPr>
        <w:drawing>
          <wp:inline distT="0" distB="0" distL="0" distR="0">
            <wp:extent cx="4319270" cy="1781175"/>
            <wp:effectExtent l="0" t="0" r="508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áblá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6A5" w:rsidRPr="00F50332" w:rsidRDefault="006336A5" w:rsidP="00C941B5">
      <w:pPr>
        <w:pStyle w:val="NormlWeb"/>
        <w:spacing w:before="0" w:beforeAutospacing="0" w:after="120" w:afterAutospacing="0"/>
        <w:jc w:val="both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Közúton több kerékpárosnak egymás után kell haladni, hogy a többi jármű biztonságosan tudjon tőlük közlekedni, előzni.</w:t>
      </w:r>
    </w:p>
    <w:p w:rsidR="006336A5" w:rsidRPr="00F50332" w:rsidRDefault="006336A5" w:rsidP="00C941B5">
      <w:pPr>
        <w:pStyle w:val="NormlWeb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Tilos kerékpáron ülve állatot vezetni, a kerékpárt más járművel vontatni, illetve elengedett kormánnyal kerékpározni.</w:t>
      </w:r>
    </w:p>
    <w:p w:rsidR="00005886" w:rsidRPr="00F50332" w:rsidRDefault="006336A5" w:rsidP="00C941B5">
      <w:pPr>
        <w:pStyle w:val="NormlWeb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Kerékpárral lakott területen belül legfeljebb 40 km/h, lakott területen kívül sisakban 50 km/h, sisak nélkül 40 km/h a megengedett maximális sebesség. Kerékpárúton 30 km/h, gyalog- és kerékpárúton 20</w:t>
      </w:r>
      <w:r w:rsidR="00803588">
        <w:rPr>
          <w:color w:val="000000" w:themeColor="text1"/>
          <w:shd w:val="clear" w:color="auto" w:fill="FFFFFF"/>
        </w:rPr>
        <w:t xml:space="preserve"> </w:t>
      </w:r>
      <w:bookmarkStart w:id="0" w:name="_GoBack"/>
      <w:bookmarkEnd w:id="0"/>
      <w:r w:rsidRPr="00F50332">
        <w:rPr>
          <w:color w:val="000000" w:themeColor="text1"/>
          <w:shd w:val="clear" w:color="auto" w:fill="FFFFFF"/>
        </w:rPr>
        <w:t>km/</w:t>
      </w:r>
      <w:r w:rsidR="00F50332">
        <w:rPr>
          <w:color w:val="000000" w:themeColor="text1"/>
          <w:shd w:val="clear" w:color="auto" w:fill="FFFFFF"/>
        </w:rPr>
        <w:t>h.</w:t>
      </w:r>
    </w:p>
    <w:p w:rsidR="006336A5" w:rsidRDefault="00106E7F" w:rsidP="006B3E03">
      <w:pPr>
        <w:pStyle w:val="NormlWeb"/>
        <w:shd w:val="clear" w:color="auto" w:fill="FFFFFF"/>
        <w:spacing w:before="0" w:beforeAutospacing="0" w:after="120" w:afterAutospacing="0"/>
        <w:jc w:val="center"/>
        <w:textAlignment w:val="baseline"/>
        <w:rPr>
          <w:color w:val="484848"/>
          <w:shd w:val="clear" w:color="auto" w:fill="FFFFFF"/>
        </w:rPr>
      </w:pPr>
      <w:r w:rsidRPr="00106E7F">
        <w:rPr>
          <w:noProof/>
          <w:color w:val="484848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EC4022" wp14:editId="0565545D">
                <wp:simplePos x="0" y="0"/>
                <wp:positionH relativeFrom="column">
                  <wp:posOffset>1317625</wp:posOffset>
                </wp:positionH>
                <wp:positionV relativeFrom="paragraph">
                  <wp:posOffset>828675</wp:posOffset>
                </wp:positionV>
                <wp:extent cx="3038475" cy="1403985"/>
                <wp:effectExtent l="0" t="0" r="0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E7F" w:rsidRDefault="00106E7F">
                            <w:r>
                              <w:t>Saját rajz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EC402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03.75pt;margin-top:65.25pt;width:239.2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" filled="f" stroked="f">
                <v:textbox style="mso-fit-shape-to-text:t">
                  <w:txbxContent>
                    <w:p w:rsidR="00106E7F" w:rsidRDefault="00106E7F">
                      <w:r>
                        <w:t>Saját rajz helye</w:t>
                      </w:r>
                    </w:p>
                  </w:txbxContent>
                </v:textbox>
              </v:shape>
            </w:pict>
          </mc:Fallback>
        </mc:AlternateContent>
      </w:r>
      <w:r w:rsidR="006336A5" w:rsidRPr="00AB0B2C">
        <w:rPr>
          <w:color w:val="484848"/>
          <w:shd w:val="clear" w:color="auto" w:fill="FFFFFF"/>
        </w:rPr>
        <w:t>.</w:t>
      </w:r>
      <w:r w:rsidR="00005886">
        <w:rPr>
          <w:noProof/>
          <w:color w:val="484848"/>
          <w:shd w:val="clear" w:color="auto" w:fill="FFFFFF"/>
        </w:rPr>
        <w:drawing>
          <wp:inline distT="0" distB="0" distL="0" distR="0" wp14:anchorId="1B621881" wp14:editId="1D52C07E">
            <wp:extent cx="5040000" cy="2520000"/>
            <wp:effectExtent l="0" t="0" r="8255" b="0"/>
            <wp:docPr id="9" name="Kép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áblák.jp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520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336A5" w:rsidRPr="003C6251" w:rsidRDefault="00574398" w:rsidP="003C6251">
      <w:pPr>
        <w:pStyle w:val="NormlWeb"/>
        <w:spacing w:before="120" w:beforeAutospacing="0" w:after="120" w:afterAutospacing="0"/>
        <w:textAlignment w:val="baseline"/>
        <w:rPr>
          <w:rFonts w:ascii="Comic Sans MS" w:hAnsi="Comic Sans MS" w:cs="Arial"/>
          <w:color w:val="823232"/>
          <w:u w:val="single"/>
          <w:shd w:val="clear" w:color="auto" w:fill="FFFFFF"/>
        </w:rPr>
      </w:pPr>
      <w:r w:rsidRPr="003C6251">
        <w:rPr>
          <w:rFonts w:ascii="Comic Sans MS" w:hAnsi="Comic Sans MS" w:cs="Arial"/>
          <w:color w:val="823232"/>
          <w:u w:val="single"/>
          <w:shd w:val="clear" w:color="auto" w:fill="FFFFFF"/>
        </w:rPr>
        <w:t>Érdekességként…</w:t>
      </w:r>
    </w:p>
    <w:p w:rsidR="006336A5" w:rsidRPr="00F50332" w:rsidRDefault="006336A5" w:rsidP="006336A5">
      <w:pPr>
        <w:pStyle w:val="NormlWeb"/>
        <w:spacing w:before="0" w:beforeAutospacing="0" w:after="12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Az első kerékpárt körülbelül 200 évvel ezelőtt készítették Németországban. Fából készült és lábukkal lépegetve hajtották. A pedált később találták fel. Nem volt kényelmes, mert a kerekeken még nem volt felfújható gumiabroncs, de mégis gyorsabb volt, mint a gyaloglás.</w:t>
      </w:r>
    </w:p>
    <w:p w:rsidR="006336A5" w:rsidRPr="00F50332" w:rsidRDefault="006336A5" w:rsidP="006336A5">
      <w:pPr>
        <w:pStyle w:val="NormlWeb"/>
        <w:spacing w:before="0" w:beforeAutospacing="0" w:after="12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F50332">
        <w:rPr>
          <w:color w:val="000000" w:themeColor="text1"/>
          <w:shd w:val="clear" w:color="auto" w:fill="FFFFFF"/>
        </w:rPr>
        <w:t>Az évek során biztonságos járművé fejlesztették. A kerékpárt ma az egész világon ismerik és közlekednek vele. Nyugat-Európában a munkába járás fontos eszköze, Kínában és a délkelet-ázsiai országokban a kerékpár fontosabb és elterjedtebb eszköz, mint az autó.</w:t>
      </w:r>
    </w:p>
    <w:sectPr w:rsidR="006336A5" w:rsidRPr="00F50332" w:rsidSect="00826200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6A4" w:rsidRDefault="00EB26A4" w:rsidP="003A1CC3">
      <w:pPr>
        <w:spacing w:after="0" w:line="240" w:lineRule="auto"/>
      </w:pPr>
      <w:r>
        <w:separator/>
      </w:r>
    </w:p>
  </w:endnote>
  <w:endnote w:type="continuationSeparator" w:id="0">
    <w:p w:rsidR="00EB26A4" w:rsidRDefault="00EB26A4" w:rsidP="003A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6219"/>
      <w:docPartObj>
        <w:docPartGallery w:val="Page Numbers (Bottom of Page)"/>
        <w:docPartUnique/>
      </w:docPartObj>
    </w:sdtPr>
    <w:sdtEndPr>
      <w:rPr>
        <w:rFonts w:ascii="Comic Sans MS" w:hAnsi="Comic Sans MS" w:cs="Times New Roman"/>
        <w:color w:val="00B450"/>
        <w:sz w:val="24"/>
        <w:szCs w:val="24"/>
      </w:rPr>
    </w:sdtEndPr>
    <w:sdtContent>
      <w:p w:rsidR="003A1CC3" w:rsidRPr="006336A5" w:rsidRDefault="00D81D6C" w:rsidP="00D81D6C">
        <w:pPr>
          <w:pStyle w:val="llb"/>
          <w:jc w:val="center"/>
          <w:rPr>
            <w:rFonts w:ascii="Comic Sans MS" w:hAnsi="Comic Sans MS" w:cs="Times New Roman"/>
            <w:color w:val="00B450"/>
            <w:sz w:val="24"/>
            <w:szCs w:val="24"/>
          </w:rPr>
        </w:pPr>
        <w:r>
          <w:rPr>
            <w:rFonts w:ascii="Comic Sans MS" w:hAnsi="Comic Sans MS" w:cs="Times New Roman"/>
            <w:color w:val="00B450"/>
            <w:sz w:val="24"/>
            <w:szCs w:val="24"/>
          </w:rPr>
          <w:t>ne</w:t>
        </w:r>
        <w:r w:rsidRPr="00D81D6C">
          <w:rPr>
            <w:rFonts w:ascii="Comic Sans MS" w:hAnsi="Comic Sans MS" w:cs="Times New Roman"/>
            <w:color w:val="00B450"/>
            <w:sz w:val="24"/>
            <w:szCs w:val="24"/>
          </w:rPr>
          <w:t>v</w:t>
        </w:r>
        <w:r>
          <w:rPr>
            <w:rFonts w:ascii="Comic Sans MS" w:hAnsi="Comic Sans MS" w:cs="Times New Roman"/>
            <w:color w:val="00B450"/>
            <w:sz w:val="24"/>
            <w:szCs w:val="24"/>
          </w:rPr>
          <w:t>ed</w:t>
        </w:r>
        <w:r w:rsidRPr="00D81D6C">
          <w:rPr>
            <w:rFonts w:ascii="Comic Sans MS" w:hAnsi="Comic Sans MS" w:cs="Times New Roman"/>
            <w:color w:val="00B450"/>
            <w:sz w:val="24"/>
            <w:szCs w:val="24"/>
          </w:rPr>
          <w:t>, kerület</w:t>
        </w:r>
        <w:r>
          <w:rPr>
            <w:rFonts w:ascii="Comic Sans MS" w:hAnsi="Comic Sans MS" w:cs="Times New Roman"/>
            <w:color w:val="00B450"/>
            <w:sz w:val="24"/>
            <w:szCs w:val="24"/>
          </w:rPr>
          <w:t>ed</w:t>
        </w:r>
        <w:r>
          <w:tab/>
        </w:r>
        <w:r>
          <w:tab/>
        </w:r>
        <w:r w:rsidR="003A1CC3" w:rsidRPr="006336A5">
          <w:rPr>
            <w:rFonts w:ascii="Comic Sans MS" w:hAnsi="Comic Sans MS" w:cs="Times New Roman"/>
            <w:color w:val="00B450"/>
            <w:sz w:val="24"/>
            <w:szCs w:val="24"/>
          </w:rPr>
          <w:fldChar w:fldCharType="begin"/>
        </w:r>
        <w:r w:rsidR="003A1CC3" w:rsidRPr="006336A5">
          <w:rPr>
            <w:rFonts w:ascii="Comic Sans MS" w:hAnsi="Comic Sans MS" w:cs="Times New Roman"/>
            <w:color w:val="00B450"/>
            <w:sz w:val="24"/>
            <w:szCs w:val="24"/>
          </w:rPr>
          <w:instrText>PAGE   \* MERGEFORMAT</w:instrText>
        </w:r>
        <w:r w:rsidR="003A1CC3" w:rsidRPr="006336A5">
          <w:rPr>
            <w:rFonts w:ascii="Comic Sans MS" w:hAnsi="Comic Sans MS" w:cs="Times New Roman"/>
            <w:color w:val="00B450"/>
            <w:sz w:val="24"/>
            <w:szCs w:val="24"/>
          </w:rPr>
          <w:fldChar w:fldCharType="separate"/>
        </w:r>
        <w:r w:rsidR="00803588">
          <w:rPr>
            <w:rFonts w:ascii="Comic Sans MS" w:hAnsi="Comic Sans MS" w:cs="Times New Roman"/>
            <w:noProof/>
            <w:color w:val="00B450"/>
            <w:sz w:val="24"/>
            <w:szCs w:val="24"/>
          </w:rPr>
          <w:t>2</w:t>
        </w:r>
        <w:r w:rsidR="003A1CC3" w:rsidRPr="006336A5">
          <w:rPr>
            <w:rFonts w:ascii="Comic Sans MS" w:hAnsi="Comic Sans MS" w:cs="Times New Roman"/>
            <w:color w:val="00B450"/>
            <w:sz w:val="24"/>
            <w:szCs w:val="24"/>
          </w:rPr>
          <w:fldChar w:fldCharType="end"/>
        </w:r>
        <w:r w:rsidR="00675359" w:rsidRPr="006336A5">
          <w:rPr>
            <w:rFonts w:ascii="Comic Sans MS" w:hAnsi="Comic Sans MS" w:cs="Times New Roman"/>
            <w:color w:val="00B450"/>
            <w:sz w:val="24"/>
            <w:szCs w:val="24"/>
          </w:rPr>
          <w:t>. oldal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6A4" w:rsidRDefault="00EB26A4" w:rsidP="003A1CC3">
      <w:pPr>
        <w:spacing w:after="0" w:line="240" w:lineRule="auto"/>
      </w:pPr>
      <w:r>
        <w:separator/>
      </w:r>
    </w:p>
  </w:footnote>
  <w:footnote w:type="continuationSeparator" w:id="0">
    <w:p w:rsidR="00EB26A4" w:rsidRDefault="00EB26A4" w:rsidP="003A1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CC3" w:rsidRPr="006336A5" w:rsidRDefault="003A1CC3" w:rsidP="006336A5">
    <w:pPr>
      <w:pStyle w:val="lfej"/>
      <w:pBdr>
        <w:bottom w:val="double" w:sz="4" w:space="1" w:color="00B450"/>
        <w:right w:val="double" w:sz="4" w:space="4" w:color="00B450"/>
      </w:pBdr>
      <w:jc w:val="center"/>
      <w:rPr>
        <w:color w:val="823232"/>
        <w:sz w:val="24"/>
        <w:szCs w:val="24"/>
      </w:rPr>
    </w:pPr>
    <w:r w:rsidRPr="006336A5">
      <w:rPr>
        <w:rFonts w:ascii="Comic Sans MS" w:hAnsi="Comic Sans MS"/>
        <w:noProof/>
        <w:color w:val="823232"/>
        <w:sz w:val="24"/>
        <w:szCs w:val="24"/>
        <w:lang w:eastAsia="hu-HU"/>
      </w:rPr>
      <w:drawing>
        <wp:inline distT="0" distB="0" distL="0" distR="0" wp14:anchorId="24C88D27" wp14:editId="3CDBD38E">
          <wp:extent cx="720000" cy="480000"/>
          <wp:effectExtent l="0" t="0" r="4445" b="0"/>
          <wp:docPr id="11" name="Kép 11" descr="C:\Users\Apa\AppData\Local\Microsoft\Windows\INetCache\IE\3ZU7HN2O\Kalocsás%20női%20bringa%20másolata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pa\AppData\Local\Microsoft\Windows\INetCache\IE\3ZU7HN2O\Kalocsás%20női%20bringa%20másolata[1]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20000" cy="4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36A5">
      <w:rPr>
        <w:rFonts w:ascii="Comic Sans MS" w:hAnsi="Comic Sans MS"/>
        <w:color w:val="823232"/>
        <w:sz w:val="24"/>
        <w:szCs w:val="24"/>
      </w:rPr>
      <w:t>-os vándortábor?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2792"/>
    <w:multiLevelType w:val="hybridMultilevel"/>
    <w:tmpl w:val="B08A3B1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81902"/>
    <w:multiLevelType w:val="hybridMultilevel"/>
    <w:tmpl w:val="490473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83E1F"/>
    <w:multiLevelType w:val="hybridMultilevel"/>
    <w:tmpl w:val="FD5C37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93F47"/>
    <w:multiLevelType w:val="hybridMultilevel"/>
    <w:tmpl w:val="B302C3F2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559FB"/>
    <w:multiLevelType w:val="hybridMultilevel"/>
    <w:tmpl w:val="490473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CC3"/>
    <w:rsid w:val="00005886"/>
    <w:rsid w:val="000B6662"/>
    <w:rsid w:val="00106E7F"/>
    <w:rsid w:val="00147C9F"/>
    <w:rsid w:val="001B4BEC"/>
    <w:rsid w:val="00257074"/>
    <w:rsid w:val="00270C7F"/>
    <w:rsid w:val="002A7CD5"/>
    <w:rsid w:val="002D17B5"/>
    <w:rsid w:val="00351217"/>
    <w:rsid w:val="003A1CC3"/>
    <w:rsid w:val="003C6251"/>
    <w:rsid w:val="003F7EFE"/>
    <w:rsid w:val="004415DA"/>
    <w:rsid w:val="00450065"/>
    <w:rsid w:val="00461633"/>
    <w:rsid w:val="004F4526"/>
    <w:rsid w:val="00514CF7"/>
    <w:rsid w:val="00574398"/>
    <w:rsid w:val="00576902"/>
    <w:rsid w:val="00591980"/>
    <w:rsid w:val="006336A5"/>
    <w:rsid w:val="00661C0B"/>
    <w:rsid w:val="00675359"/>
    <w:rsid w:val="006B3E03"/>
    <w:rsid w:val="00701FE4"/>
    <w:rsid w:val="007C4AD7"/>
    <w:rsid w:val="007E474C"/>
    <w:rsid w:val="007F11DE"/>
    <w:rsid w:val="00803588"/>
    <w:rsid w:val="00826200"/>
    <w:rsid w:val="008C4BBA"/>
    <w:rsid w:val="009145A4"/>
    <w:rsid w:val="00925AAC"/>
    <w:rsid w:val="00950CF6"/>
    <w:rsid w:val="009E2471"/>
    <w:rsid w:val="00A07086"/>
    <w:rsid w:val="00A13A24"/>
    <w:rsid w:val="00A46C8F"/>
    <w:rsid w:val="00AB0B2C"/>
    <w:rsid w:val="00B039A9"/>
    <w:rsid w:val="00BD13B6"/>
    <w:rsid w:val="00BE2F2A"/>
    <w:rsid w:val="00C0314A"/>
    <w:rsid w:val="00C314E1"/>
    <w:rsid w:val="00C9300C"/>
    <w:rsid w:val="00C941B5"/>
    <w:rsid w:val="00CD5D26"/>
    <w:rsid w:val="00CF7BE2"/>
    <w:rsid w:val="00D740C9"/>
    <w:rsid w:val="00D81D6C"/>
    <w:rsid w:val="00DD3D04"/>
    <w:rsid w:val="00DF07E1"/>
    <w:rsid w:val="00E7554D"/>
    <w:rsid w:val="00EB26A4"/>
    <w:rsid w:val="00EF0664"/>
    <w:rsid w:val="00EF580C"/>
    <w:rsid w:val="00F50332"/>
    <w:rsid w:val="00F945DE"/>
    <w:rsid w:val="00FD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BD481A-C739-4DDE-BB50-0F02D435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1633"/>
    <w:rPr>
      <w:rFonts w:cstheme="minorHAnsi"/>
      <w:color w:val="00B45A"/>
      <w:sz w:val="72"/>
      <w:szCs w:val="7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1633"/>
    <w:rPr>
      <w:b/>
      <w:bCs/>
    </w:rPr>
  </w:style>
  <w:style w:type="character" w:styleId="Kiemels">
    <w:name w:val="Emphasis"/>
    <w:basedOn w:val="Bekezdsalapbettpusa"/>
    <w:uiPriority w:val="20"/>
    <w:qFormat/>
    <w:rsid w:val="00461633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3A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1CC3"/>
    <w:rPr>
      <w:rFonts w:cstheme="minorHAnsi"/>
      <w:color w:val="00B45A"/>
      <w:sz w:val="72"/>
      <w:szCs w:val="72"/>
    </w:rPr>
  </w:style>
  <w:style w:type="paragraph" w:styleId="llb">
    <w:name w:val="footer"/>
    <w:basedOn w:val="Norml"/>
    <w:link w:val="llbChar"/>
    <w:uiPriority w:val="99"/>
    <w:unhideWhenUsed/>
    <w:rsid w:val="003A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1CC3"/>
    <w:rPr>
      <w:rFonts w:cstheme="minorHAnsi"/>
      <w:color w:val="00B45A"/>
      <w:sz w:val="72"/>
      <w:szCs w:val="7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1CC3"/>
    <w:rPr>
      <w:rFonts w:ascii="Tahoma" w:hAnsi="Tahoma" w:cs="Tahoma"/>
      <w:color w:val="00B45A"/>
      <w:sz w:val="16"/>
      <w:szCs w:val="16"/>
    </w:rPr>
  </w:style>
  <w:style w:type="paragraph" w:styleId="NormlWeb">
    <w:name w:val="Normal (Web)"/>
    <w:basedOn w:val="Norml"/>
    <w:uiPriority w:val="99"/>
    <w:unhideWhenUsed/>
    <w:rsid w:val="003A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D7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8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23A81-2007-432B-9A29-FF6AF1E9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319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</dc:creator>
  <cp:lastModifiedBy>László Nikolett Viktória
</cp:lastModifiedBy>
  <cp:revision>27</cp:revision>
  <cp:lastPrinted>2018-03-19T20:09:00Z</cp:lastPrinted>
  <dcterms:created xsi:type="dcterms:W3CDTF">2018-03-15T20:12:00Z</dcterms:created>
  <dcterms:modified xsi:type="dcterms:W3CDTF">2018-03-21T17:14:00Z</dcterms:modified>
</cp:coreProperties>
</file>